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E39F28" w14:textId="321EA1A1" w:rsidR="00BA7875" w:rsidRDefault="006F797A">
      <w:pPr>
        <w:pStyle w:val="Corpotesto"/>
        <w:ind w:left="2479" w:firstLine="0"/>
        <w:jc w:val="left"/>
        <w:rPr>
          <w:rFonts w:ascii="Times New Roman"/>
          <w:sz w:val="20"/>
        </w:rPr>
      </w:pPr>
      <w:r>
        <w:rPr>
          <w:rFonts w:ascii="Times New Roman"/>
          <w:noProof/>
          <w:sz w:val="20"/>
        </w:rPr>
        <w:drawing>
          <wp:anchor distT="0" distB="0" distL="114300" distR="114300" simplePos="0" relativeHeight="251658240" behindDoc="0" locked="0" layoutInCell="1" allowOverlap="1" wp14:anchorId="5C2B7C6C" wp14:editId="3633E414">
            <wp:simplePos x="0" y="0"/>
            <wp:positionH relativeFrom="column">
              <wp:align>center</wp:align>
            </wp:positionH>
            <wp:positionV relativeFrom="paragraph">
              <wp:posOffset>0</wp:posOffset>
            </wp:positionV>
            <wp:extent cx="3344400" cy="3758400"/>
            <wp:effectExtent l="0" t="0" r="8890" b="0"/>
            <wp:wrapTopAndBottom/>
            <wp:docPr id="1036604319"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6604319" name="Immagine 1036604319"/>
                    <pic:cNvPicPr/>
                  </pic:nvPicPr>
                  <pic:blipFill>
                    <a:blip r:embed="rId7">
                      <a:extLst>
                        <a:ext uri="{28A0092B-C50C-407E-A947-70E740481C1C}">
                          <a14:useLocalDpi xmlns:a14="http://schemas.microsoft.com/office/drawing/2010/main" val="0"/>
                        </a:ext>
                      </a:extLst>
                    </a:blip>
                    <a:stretch>
                      <a:fillRect/>
                    </a:stretch>
                  </pic:blipFill>
                  <pic:spPr>
                    <a:xfrm>
                      <a:off x="0" y="0"/>
                      <a:ext cx="3344400" cy="3758400"/>
                    </a:xfrm>
                    <a:prstGeom prst="rect">
                      <a:avLst/>
                    </a:prstGeom>
                  </pic:spPr>
                </pic:pic>
              </a:graphicData>
            </a:graphic>
            <wp14:sizeRelH relativeFrom="margin">
              <wp14:pctWidth>0</wp14:pctWidth>
            </wp14:sizeRelH>
            <wp14:sizeRelV relativeFrom="margin">
              <wp14:pctHeight>0</wp14:pctHeight>
            </wp14:sizeRelV>
          </wp:anchor>
        </w:drawing>
      </w:r>
    </w:p>
    <w:p w14:paraId="185DA56A" w14:textId="77777777" w:rsidR="00BA7875" w:rsidRDefault="00BA7875">
      <w:pPr>
        <w:pStyle w:val="Corpotesto"/>
        <w:spacing w:before="64"/>
        <w:ind w:left="0" w:firstLine="0"/>
        <w:jc w:val="left"/>
        <w:rPr>
          <w:rFonts w:ascii="Times New Roman"/>
          <w:sz w:val="48"/>
        </w:rPr>
      </w:pPr>
    </w:p>
    <w:p w14:paraId="5B9F8BDA" w14:textId="4C53F201" w:rsidR="00BA7875" w:rsidRDefault="001D2605">
      <w:pPr>
        <w:spacing w:before="1" w:line="551" w:lineRule="exact"/>
        <w:ind w:right="1"/>
        <w:jc w:val="center"/>
        <w:rPr>
          <w:rFonts w:ascii="Times New Roman"/>
          <w:b/>
          <w:sz w:val="48"/>
        </w:rPr>
      </w:pPr>
      <w:r>
        <w:rPr>
          <w:rFonts w:ascii="Times New Roman"/>
          <w:b/>
          <w:sz w:val="48"/>
        </w:rPr>
        <w:t>COMUNE</w:t>
      </w:r>
      <w:r>
        <w:rPr>
          <w:rFonts w:ascii="Times New Roman"/>
          <w:b/>
          <w:spacing w:val="1"/>
          <w:sz w:val="48"/>
        </w:rPr>
        <w:t xml:space="preserve"> </w:t>
      </w:r>
      <w:r>
        <w:rPr>
          <w:rFonts w:ascii="Times New Roman"/>
          <w:b/>
          <w:sz w:val="48"/>
        </w:rPr>
        <w:t>DI</w:t>
      </w:r>
      <w:r>
        <w:rPr>
          <w:rFonts w:ascii="Times New Roman"/>
          <w:b/>
          <w:spacing w:val="-5"/>
          <w:sz w:val="48"/>
        </w:rPr>
        <w:t xml:space="preserve"> </w:t>
      </w:r>
      <w:r w:rsidR="006F797A">
        <w:rPr>
          <w:rFonts w:ascii="Times New Roman"/>
          <w:b/>
          <w:spacing w:val="-2"/>
          <w:sz w:val="48"/>
        </w:rPr>
        <w:t>BRONDELLO</w:t>
      </w:r>
    </w:p>
    <w:p w14:paraId="12C51AD1" w14:textId="77777777" w:rsidR="00BA7875" w:rsidRDefault="001D2605">
      <w:pPr>
        <w:spacing w:line="459" w:lineRule="exact"/>
        <w:ind w:left="1" w:right="1"/>
        <w:jc w:val="center"/>
        <w:rPr>
          <w:rFonts w:ascii="Times New Roman"/>
          <w:sz w:val="40"/>
        </w:rPr>
      </w:pPr>
      <w:r>
        <w:rPr>
          <w:rFonts w:ascii="Times New Roman"/>
          <w:sz w:val="40"/>
        </w:rPr>
        <w:t>Provincia</w:t>
      </w:r>
      <w:r>
        <w:rPr>
          <w:rFonts w:ascii="Times New Roman"/>
          <w:spacing w:val="-2"/>
          <w:sz w:val="40"/>
        </w:rPr>
        <w:t xml:space="preserve"> </w:t>
      </w:r>
      <w:r>
        <w:rPr>
          <w:rFonts w:ascii="Times New Roman"/>
          <w:sz w:val="40"/>
        </w:rPr>
        <w:t>di</w:t>
      </w:r>
      <w:r>
        <w:rPr>
          <w:rFonts w:ascii="Times New Roman"/>
          <w:spacing w:val="-2"/>
          <w:sz w:val="40"/>
        </w:rPr>
        <w:t xml:space="preserve"> Cuneo</w:t>
      </w:r>
    </w:p>
    <w:p w14:paraId="2EA277A1" w14:textId="77777777" w:rsidR="00BA7875" w:rsidRDefault="00BA7875">
      <w:pPr>
        <w:pStyle w:val="Corpotesto"/>
        <w:ind w:left="0" w:firstLine="0"/>
        <w:jc w:val="left"/>
        <w:rPr>
          <w:rFonts w:ascii="Times New Roman"/>
          <w:sz w:val="40"/>
        </w:rPr>
      </w:pPr>
    </w:p>
    <w:p w14:paraId="29D41BB4" w14:textId="77777777" w:rsidR="00BA7875" w:rsidRDefault="001D2605">
      <w:pPr>
        <w:pStyle w:val="Titolo"/>
        <w:rPr>
          <w:spacing w:val="-2"/>
        </w:rPr>
      </w:pPr>
      <w:r>
        <w:rPr>
          <w:spacing w:val="-2"/>
        </w:rPr>
        <w:t xml:space="preserve">REGOLAMENTO </w:t>
      </w:r>
      <w:r>
        <w:t>COMUNALE PER LA DISCIPLINA</w:t>
      </w:r>
      <w:r>
        <w:rPr>
          <w:spacing w:val="-21"/>
        </w:rPr>
        <w:t xml:space="preserve"> </w:t>
      </w:r>
      <w:r>
        <w:t>DEL</w:t>
      </w:r>
      <w:r>
        <w:rPr>
          <w:spacing w:val="-13"/>
        </w:rPr>
        <w:t xml:space="preserve"> </w:t>
      </w:r>
      <w:r>
        <w:t xml:space="preserve">SISTEMA DI VIDEOSORVEGLIANZA </w:t>
      </w:r>
      <w:r>
        <w:rPr>
          <w:spacing w:val="-2"/>
        </w:rPr>
        <w:t>COMUNALE</w:t>
      </w:r>
    </w:p>
    <w:p w14:paraId="41DEB037" w14:textId="77777777" w:rsidR="006F797A" w:rsidRDefault="006F797A">
      <w:pPr>
        <w:pStyle w:val="Titolo"/>
      </w:pPr>
    </w:p>
    <w:p w14:paraId="4937956B" w14:textId="77777777" w:rsidR="00BA7875" w:rsidRDefault="001D2605">
      <w:pPr>
        <w:spacing w:before="322" w:line="322" w:lineRule="exact"/>
        <w:ind w:left="112"/>
        <w:rPr>
          <w:rFonts w:ascii="Times New Roman" w:hAnsi="Times New Roman"/>
          <w:sz w:val="28"/>
        </w:rPr>
      </w:pPr>
      <w:r>
        <w:rPr>
          <w:rFonts w:ascii="Times New Roman" w:hAnsi="Times New Roman"/>
          <w:sz w:val="28"/>
        </w:rPr>
        <w:lastRenderedPageBreak/>
        <w:t>Il</w:t>
      </w:r>
      <w:r>
        <w:rPr>
          <w:rFonts w:ascii="Times New Roman" w:hAnsi="Times New Roman"/>
          <w:spacing w:val="4"/>
          <w:sz w:val="28"/>
        </w:rPr>
        <w:t xml:space="preserve"> </w:t>
      </w:r>
      <w:r>
        <w:rPr>
          <w:rFonts w:ascii="Times New Roman" w:hAnsi="Times New Roman"/>
          <w:sz w:val="28"/>
        </w:rPr>
        <w:t>presente</w:t>
      </w:r>
      <w:r>
        <w:rPr>
          <w:rFonts w:ascii="Times New Roman" w:hAnsi="Times New Roman"/>
          <w:spacing w:val="2"/>
          <w:sz w:val="28"/>
        </w:rPr>
        <w:t xml:space="preserve"> </w:t>
      </w:r>
      <w:r>
        <w:rPr>
          <w:rFonts w:ascii="Times New Roman" w:hAnsi="Times New Roman"/>
          <w:sz w:val="28"/>
        </w:rPr>
        <w:t>Regolamento</w:t>
      </w:r>
      <w:r>
        <w:rPr>
          <w:rFonts w:ascii="Times New Roman" w:hAnsi="Times New Roman"/>
          <w:spacing w:val="5"/>
          <w:sz w:val="28"/>
        </w:rPr>
        <w:t xml:space="preserve"> </w:t>
      </w:r>
      <w:r>
        <w:rPr>
          <w:rFonts w:ascii="Times New Roman" w:hAnsi="Times New Roman"/>
          <w:sz w:val="28"/>
        </w:rPr>
        <w:t>è</w:t>
      </w:r>
      <w:r>
        <w:rPr>
          <w:rFonts w:ascii="Times New Roman" w:hAnsi="Times New Roman"/>
          <w:spacing w:val="2"/>
          <w:sz w:val="28"/>
        </w:rPr>
        <w:t xml:space="preserve"> </w:t>
      </w:r>
      <w:r>
        <w:rPr>
          <w:rFonts w:ascii="Times New Roman" w:hAnsi="Times New Roman"/>
          <w:sz w:val="28"/>
        </w:rPr>
        <w:t>stato</w:t>
      </w:r>
      <w:r>
        <w:rPr>
          <w:rFonts w:ascii="Times New Roman" w:hAnsi="Times New Roman"/>
          <w:spacing w:val="5"/>
          <w:sz w:val="28"/>
        </w:rPr>
        <w:t xml:space="preserve"> </w:t>
      </w:r>
      <w:r>
        <w:rPr>
          <w:rFonts w:ascii="Times New Roman" w:hAnsi="Times New Roman"/>
          <w:sz w:val="28"/>
        </w:rPr>
        <w:t>approvato</w:t>
      </w:r>
      <w:r>
        <w:rPr>
          <w:rFonts w:ascii="Times New Roman" w:hAnsi="Times New Roman"/>
          <w:spacing w:val="4"/>
          <w:sz w:val="28"/>
        </w:rPr>
        <w:t xml:space="preserve"> </w:t>
      </w:r>
      <w:r>
        <w:rPr>
          <w:rFonts w:ascii="Times New Roman" w:hAnsi="Times New Roman"/>
          <w:sz w:val="28"/>
        </w:rPr>
        <w:t>con</w:t>
      </w:r>
      <w:r>
        <w:rPr>
          <w:rFonts w:ascii="Times New Roman" w:hAnsi="Times New Roman"/>
          <w:spacing w:val="5"/>
          <w:sz w:val="28"/>
        </w:rPr>
        <w:t xml:space="preserve"> </w:t>
      </w:r>
      <w:r>
        <w:rPr>
          <w:rFonts w:ascii="Times New Roman" w:hAnsi="Times New Roman"/>
          <w:sz w:val="28"/>
        </w:rPr>
        <w:t>deliberazione</w:t>
      </w:r>
      <w:r>
        <w:rPr>
          <w:rFonts w:ascii="Times New Roman" w:hAnsi="Times New Roman"/>
          <w:spacing w:val="4"/>
          <w:sz w:val="28"/>
        </w:rPr>
        <w:t xml:space="preserve"> </w:t>
      </w:r>
      <w:r>
        <w:rPr>
          <w:rFonts w:ascii="Times New Roman" w:hAnsi="Times New Roman"/>
          <w:sz w:val="28"/>
        </w:rPr>
        <w:t>del Consiglio</w:t>
      </w:r>
      <w:r>
        <w:rPr>
          <w:rFonts w:ascii="Times New Roman" w:hAnsi="Times New Roman"/>
          <w:spacing w:val="5"/>
          <w:sz w:val="28"/>
        </w:rPr>
        <w:t xml:space="preserve"> </w:t>
      </w:r>
      <w:r>
        <w:rPr>
          <w:rFonts w:ascii="Times New Roman" w:hAnsi="Times New Roman"/>
          <w:spacing w:val="-2"/>
          <w:sz w:val="28"/>
        </w:rPr>
        <w:t>Comunale</w:t>
      </w:r>
    </w:p>
    <w:p w14:paraId="746BF938" w14:textId="4EE95884" w:rsidR="00BA7875" w:rsidRDefault="001D2605">
      <w:pPr>
        <w:ind w:left="112"/>
        <w:rPr>
          <w:rFonts w:ascii="Times New Roman" w:hAnsi="Times New Roman"/>
          <w:sz w:val="28"/>
        </w:rPr>
      </w:pPr>
      <w:r>
        <w:rPr>
          <w:rFonts w:ascii="Times New Roman" w:hAnsi="Times New Roman"/>
          <w:sz w:val="28"/>
        </w:rPr>
        <w:t>n. …. del</w:t>
      </w:r>
      <w:proofErr w:type="gramStart"/>
      <w:r>
        <w:rPr>
          <w:rFonts w:ascii="Times New Roman" w:hAnsi="Times New Roman"/>
          <w:spacing w:val="-2"/>
          <w:sz w:val="28"/>
        </w:rPr>
        <w:t xml:space="preserve"> ….</w:t>
      </w:r>
      <w:proofErr w:type="gramEnd"/>
      <w:r>
        <w:rPr>
          <w:rFonts w:ascii="Times New Roman" w:hAnsi="Times New Roman"/>
          <w:spacing w:val="-2"/>
          <w:sz w:val="28"/>
        </w:rPr>
        <w:t>/…./202</w:t>
      </w:r>
      <w:r w:rsidR="006F797A">
        <w:rPr>
          <w:rFonts w:ascii="Times New Roman" w:hAnsi="Times New Roman"/>
          <w:spacing w:val="-2"/>
          <w:sz w:val="28"/>
        </w:rPr>
        <w:t>4</w:t>
      </w:r>
      <w:r>
        <w:rPr>
          <w:rFonts w:ascii="Times New Roman" w:hAnsi="Times New Roman"/>
          <w:spacing w:val="-2"/>
          <w:sz w:val="28"/>
        </w:rPr>
        <w:t>.</w:t>
      </w:r>
    </w:p>
    <w:p w14:paraId="6D44C0E4" w14:textId="77777777" w:rsidR="00BA7875" w:rsidRDefault="00BA7875">
      <w:pPr>
        <w:rPr>
          <w:rFonts w:ascii="Times New Roman" w:hAnsi="Times New Roman"/>
          <w:sz w:val="28"/>
        </w:rPr>
        <w:sectPr w:rsidR="00BA7875">
          <w:footerReference w:type="default" r:id="rId8"/>
          <w:type w:val="continuous"/>
          <w:pgSz w:w="11910" w:h="16840"/>
          <w:pgMar w:top="1880" w:right="1020" w:bottom="1180" w:left="1020" w:header="0" w:footer="999" w:gutter="0"/>
          <w:pgNumType w:start="1"/>
          <w:cols w:space="720"/>
        </w:sectPr>
      </w:pPr>
    </w:p>
    <w:p w14:paraId="01A8EC3C" w14:textId="77777777" w:rsidR="00BA7875" w:rsidRDefault="001D2605">
      <w:pPr>
        <w:spacing w:before="17"/>
        <w:ind w:left="112"/>
        <w:rPr>
          <w:sz w:val="32"/>
        </w:rPr>
      </w:pPr>
      <w:r>
        <w:rPr>
          <w:color w:val="2D74B5"/>
          <w:spacing w:val="-2"/>
          <w:sz w:val="32"/>
        </w:rPr>
        <w:lastRenderedPageBreak/>
        <w:t>Sommario</w:t>
      </w:r>
    </w:p>
    <w:sdt>
      <w:sdtPr>
        <w:id w:val="-1036497079"/>
        <w:docPartObj>
          <w:docPartGallery w:val="Table of Contents"/>
          <w:docPartUnique/>
        </w:docPartObj>
      </w:sdtPr>
      <w:sdtContent>
        <w:p w14:paraId="487B6195" w14:textId="77777777" w:rsidR="00BA7875" w:rsidRDefault="00000000">
          <w:pPr>
            <w:pStyle w:val="Sommario1"/>
            <w:tabs>
              <w:tab w:val="right" w:pos="9742"/>
            </w:tabs>
            <w:spacing w:before="31"/>
          </w:pPr>
          <w:hyperlink w:anchor="_TOC_250013" w:history="1">
            <w:r w:rsidR="001D2605">
              <w:t>Art.</w:t>
            </w:r>
            <w:r w:rsidR="001D2605">
              <w:rPr>
                <w:spacing w:val="-4"/>
              </w:rPr>
              <w:t xml:space="preserve"> </w:t>
            </w:r>
            <w:r w:rsidR="001D2605">
              <w:t>1</w:t>
            </w:r>
            <w:r w:rsidR="001D2605">
              <w:rPr>
                <w:spacing w:val="1"/>
              </w:rPr>
              <w:t xml:space="preserve"> </w:t>
            </w:r>
            <w:r w:rsidR="001D2605">
              <w:t>-</w:t>
            </w:r>
            <w:r w:rsidR="001D2605">
              <w:rPr>
                <w:spacing w:val="-2"/>
              </w:rPr>
              <w:t xml:space="preserve"> Premessa</w:t>
            </w:r>
            <w:r w:rsidR="001D2605">
              <w:rPr>
                <w:rFonts w:ascii="Times New Roman"/>
              </w:rPr>
              <w:tab/>
            </w:r>
            <w:r w:rsidR="001D2605">
              <w:rPr>
                <w:spacing w:val="-10"/>
              </w:rPr>
              <w:t>2</w:t>
            </w:r>
          </w:hyperlink>
        </w:p>
        <w:p w14:paraId="405B7C47" w14:textId="77777777" w:rsidR="00BA7875" w:rsidRDefault="00000000">
          <w:pPr>
            <w:pStyle w:val="Sommario1"/>
            <w:tabs>
              <w:tab w:val="right" w:pos="9742"/>
            </w:tabs>
            <w:spacing w:before="121"/>
          </w:pPr>
          <w:hyperlink w:anchor="_TOC_250012" w:history="1">
            <w:r w:rsidR="001D2605">
              <w:t>Art.</w:t>
            </w:r>
            <w:r w:rsidR="001D2605">
              <w:rPr>
                <w:spacing w:val="-5"/>
              </w:rPr>
              <w:t xml:space="preserve"> </w:t>
            </w:r>
            <w:r w:rsidR="001D2605">
              <w:t>2 -</w:t>
            </w:r>
            <w:r w:rsidR="001D2605">
              <w:rPr>
                <w:spacing w:val="-3"/>
              </w:rPr>
              <w:t xml:space="preserve"> </w:t>
            </w:r>
            <w:r w:rsidR="001D2605">
              <w:t xml:space="preserve">Principi </w:t>
            </w:r>
            <w:r w:rsidR="001D2605">
              <w:rPr>
                <w:spacing w:val="-2"/>
              </w:rPr>
              <w:t>generali</w:t>
            </w:r>
            <w:r w:rsidR="001D2605">
              <w:rPr>
                <w:rFonts w:ascii="Times New Roman"/>
              </w:rPr>
              <w:tab/>
            </w:r>
            <w:r w:rsidR="001D2605">
              <w:rPr>
                <w:spacing w:val="-10"/>
              </w:rPr>
              <w:t>3</w:t>
            </w:r>
          </w:hyperlink>
        </w:p>
        <w:p w14:paraId="10BB8B5C" w14:textId="77777777" w:rsidR="00BA7875" w:rsidRDefault="00000000">
          <w:pPr>
            <w:pStyle w:val="Sommario1"/>
            <w:tabs>
              <w:tab w:val="right" w:pos="9742"/>
            </w:tabs>
            <w:spacing w:before="122"/>
          </w:pPr>
          <w:hyperlink w:anchor="_TOC_250011" w:history="1">
            <w:r w:rsidR="001D2605">
              <w:t>Art.</w:t>
            </w:r>
            <w:r w:rsidR="001D2605">
              <w:rPr>
                <w:spacing w:val="-3"/>
              </w:rPr>
              <w:t xml:space="preserve"> </w:t>
            </w:r>
            <w:r w:rsidR="001D2605">
              <w:t>3</w:t>
            </w:r>
            <w:r w:rsidR="001D2605">
              <w:rPr>
                <w:spacing w:val="-2"/>
              </w:rPr>
              <w:t xml:space="preserve"> </w:t>
            </w:r>
            <w:r w:rsidR="001D2605">
              <w:t>–</w:t>
            </w:r>
            <w:r w:rsidR="001D2605">
              <w:rPr>
                <w:spacing w:val="-1"/>
              </w:rPr>
              <w:t xml:space="preserve"> </w:t>
            </w:r>
            <w:r w:rsidR="001D2605">
              <w:t>Designato</w:t>
            </w:r>
            <w:r w:rsidR="001D2605">
              <w:rPr>
                <w:spacing w:val="-3"/>
              </w:rPr>
              <w:t xml:space="preserve"> </w:t>
            </w:r>
            <w:r w:rsidR="001D2605">
              <w:t>e</w:t>
            </w:r>
            <w:r w:rsidR="001D2605">
              <w:rPr>
                <w:spacing w:val="-3"/>
              </w:rPr>
              <w:t xml:space="preserve"> </w:t>
            </w:r>
            <w:r w:rsidR="001D2605">
              <w:t>autorizzati</w:t>
            </w:r>
            <w:r w:rsidR="001D2605">
              <w:rPr>
                <w:spacing w:val="-3"/>
              </w:rPr>
              <w:t xml:space="preserve"> </w:t>
            </w:r>
            <w:r w:rsidR="001D2605">
              <w:t xml:space="preserve">al </w:t>
            </w:r>
            <w:r w:rsidR="001D2605">
              <w:rPr>
                <w:spacing w:val="-2"/>
              </w:rPr>
              <w:t>trattamento</w:t>
            </w:r>
            <w:r w:rsidR="001D2605">
              <w:rPr>
                <w:rFonts w:ascii="Times New Roman" w:hAnsi="Times New Roman"/>
              </w:rPr>
              <w:tab/>
            </w:r>
            <w:r w:rsidR="001D2605">
              <w:rPr>
                <w:spacing w:val="-10"/>
              </w:rPr>
              <w:t>3</w:t>
            </w:r>
          </w:hyperlink>
        </w:p>
        <w:p w14:paraId="05DDFA8E" w14:textId="77777777" w:rsidR="00BA7875" w:rsidRDefault="00000000">
          <w:pPr>
            <w:pStyle w:val="Sommario1"/>
            <w:tabs>
              <w:tab w:val="right" w:pos="9743"/>
            </w:tabs>
            <w:spacing w:before="121"/>
          </w:pPr>
          <w:hyperlink w:anchor="_TOC_250010" w:history="1">
            <w:r w:rsidR="001D2605">
              <w:t>Art.</w:t>
            </w:r>
            <w:r w:rsidR="001D2605">
              <w:rPr>
                <w:spacing w:val="-2"/>
              </w:rPr>
              <w:t xml:space="preserve"> </w:t>
            </w:r>
            <w:r w:rsidR="001D2605">
              <w:t>4</w:t>
            </w:r>
            <w:r w:rsidR="001D2605">
              <w:rPr>
                <w:spacing w:val="-1"/>
              </w:rPr>
              <w:t xml:space="preserve"> </w:t>
            </w:r>
            <w:r w:rsidR="001D2605">
              <w:t xml:space="preserve">– </w:t>
            </w:r>
            <w:r w:rsidR="001D2605">
              <w:rPr>
                <w:spacing w:val="-2"/>
              </w:rPr>
              <w:t>Informativa</w:t>
            </w:r>
            <w:r w:rsidR="001D2605">
              <w:rPr>
                <w:rFonts w:ascii="Times New Roman" w:hAnsi="Times New Roman"/>
              </w:rPr>
              <w:tab/>
            </w:r>
            <w:r w:rsidR="001D2605">
              <w:rPr>
                <w:spacing w:val="-10"/>
              </w:rPr>
              <w:t>3</w:t>
            </w:r>
          </w:hyperlink>
        </w:p>
        <w:p w14:paraId="2FE1BA8E" w14:textId="77777777" w:rsidR="00BA7875" w:rsidRDefault="00000000">
          <w:pPr>
            <w:pStyle w:val="Sommario1"/>
            <w:tabs>
              <w:tab w:val="right" w:pos="9743"/>
            </w:tabs>
            <w:spacing w:before="122"/>
          </w:pPr>
          <w:hyperlink w:anchor="_TOC_250009" w:history="1">
            <w:r w:rsidR="001D2605">
              <w:t>Art.</w:t>
            </w:r>
            <w:r w:rsidR="001D2605">
              <w:rPr>
                <w:spacing w:val="-4"/>
              </w:rPr>
              <w:t xml:space="preserve"> </w:t>
            </w:r>
            <w:r w:rsidR="001D2605">
              <w:t>5</w:t>
            </w:r>
            <w:r w:rsidR="001D2605">
              <w:rPr>
                <w:spacing w:val="-3"/>
              </w:rPr>
              <w:t xml:space="preserve"> </w:t>
            </w:r>
            <w:r w:rsidR="001D2605">
              <w:t>–</w:t>
            </w:r>
            <w:r w:rsidR="001D2605">
              <w:rPr>
                <w:spacing w:val="-2"/>
              </w:rPr>
              <w:t xml:space="preserve"> </w:t>
            </w:r>
            <w:r w:rsidR="001D2605">
              <w:t>Finalità</w:t>
            </w:r>
            <w:r w:rsidR="001D2605">
              <w:rPr>
                <w:spacing w:val="-2"/>
              </w:rPr>
              <w:t xml:space="preserve"> </w:t>
            </w:r>
            <w:r w:rsidR="001D2605">
              <w:t>istituzionali</w:t>
            </w:r>
            <w:r w:rsidR="001D2605">
              <w:rPr>
                <w:spacing w:val="-3"/>
              </w:rPr>
              <w:t xml:space="preserve"> </w:t>
            </w:r>
            <w:r w:rsidR="001D2605">
              <w:t>dei</w:t>
            </w:r>
            <w:r w:rsidR="001D2605">
              <w:rPr>
                <w:spacing w:val="-2"/>
              </w:rPr>
              <w:t xml:space="preserve"> </w:t>
            </w:r>
            <w:r w:rsidR="001D2605">
              <w:t>sistemi</w:t>
            </w:r>
            <w:r w:rsidR="001D2605">
              <w:rPr>
                <w:spacing w:val="-6"/>
              </w:rPr>
              <w:t xml:space="preserve"> </w:t>
            </w:r>
            <w:r w:rsidR="001D2605">
              <w:t>di</w:t>
            </w:r>
            <w:r w:rsidR="001D2605">
              <w:rPr>
                <w:spacing w:val="-1"/>
              </w:rPr>
              <w:t xml:space="preserve"> </w:t>
            </w:r>
            <w:r w:rsidR="001D2605">
              <w:rPr>
                <w:spacing w:val="-2"/>
              </w:rPr>
              <w:t>videosorveglianza</w:t>
            </w:r>
            <w:r w:rsidR="001D2605">
              <w:rPr>
                <w:rFonts w:ascii="Times New Roman" w:hAnsi="Times New Roman"/>
              </w:rPr>
              <w:tab/>
            </w:r>
            <w:r w:rsidR="001D2605">
              <w:rPr>
                <w:spacing w:val="-10"/>
              </w:rPr>
              <w:t>4</w:t>
            </w:r>
          </w:hyperlink>
        </w:p>
        <w:p w14:paraId="01BEB06F" w14:textId="77777777" w:rsidR="00BA7875" w:rsidRDefault="00000000">
          <w:pPr>
            <w:pStyle w:val="Sommario1"/>
            <w:tabs>
              <w:tab w:val="right" w:pos="9743"/>
            </w:tabs>
          </w:pPr>
          <w:hyperlink w:anchor="_TOC_250008" w:history="1">
            <w:r w:rsidR="001D2605">
              <w:t>Art.</w:t>
            </w:r>
            <w:r w:rsidR="001D2605">
              <w:rPr>
                <w:spacing w:val="-4"/>
              </w:rPr>
              <w:t xml:space="preserve"> </w:t>
            </w:r>
            <w:r w:rsidR="001D2605">
              <w:t>6</w:t>
            </w:r>
            <w:r w:rsidR="001D2605">
              <w:rPr>
                <w:spacing w:val="-3"/>
              </w:rPr>
              <w:t xml:space="preserve"> </w:t>
            </w:r>
            <w:r w:rsidR="001D2605">
              <w:t>–</w:t>
            </w:r>
            <w:r w:rsidR="001D2605">
              <w:rPr>
                <w:spacing w:val="-2"/>
              </w:rPr>
              <w:t xml:space="preserve"> </w:t>
            </w:r>
            <w:r w:rsidR="001D2605">
              <w:t>Trattamento</w:t>
            </w:r>
            <w:r w:rsidR="001D2605">
              <w:rPr>
                <w:spacing w:val="-5"/>
              </w:rPr>
              <w:t xml:space="preserve"> </w:t>
            </w:r>
            <w:r w:rsidR="001D2605">
              <w:t>e</w:t>
            </w:r>
            <w:r w:rsidR="001D2605">
              <w:rPr>
                <w:spacing w:val="-2"/>
              </w:rPr>
              <w:t xml:space="preserve"> </w:t>
            </w:r>
            <w:r w:rsidR="001D2605">
              <w:t>conservazione</w:t>
            </w:r>
            <w:r w:rsidR="001D2605">
              <w:rPr>
                <w:spacing w:val="-2"/>
              </w:rPr>
              <w:t xml:space="preserve"> </w:t>
            </w:r>
            <w:r w:rsidR="001D2605">
              <w:t>dei</w:t>
            </w:r>
            <w:r w:rsidR="001D2605">
              <w:rPr>
                <w:spacing w:val="-2"/>
              </w:rPr>
              <w:t xml:space="preserve"> </w:t>
            </w:r>
            <w:r w:rsidR="001D2605">
              <w:rPr>
                <w:spacing w:val="-4"/>
              </w:rPr>
              <w:t>dati</w:t>
            </w:r>
            <w:r w:rsidR="001D2605">
              <w:rPr>
                <w:rFonts w:ascii="Times New Roman" w:hAnsi="Times New Roman"/>
              </w:rPr>
              <w:tab/>
            </w:r>
            <w:r w:rsidR="001D2605">
              <w:rPr>
                <w:spacing w:val="-10"/>
              </w:rPr>
              <w:t>5</w:t>
            </w:r>
          </w:hyperlink>
        </w:p>
        <w:p w14:paraId="0B833372" w14:textId="77777777" w:rsidR="00BA7875" w:rsidRDefault="00000000">
          <w:pPr>
            <w:pStyle w:val="Sommario1"/>
            <w:tabs>
              <w:tab w:val="right" w:pos="9742"/>
            </w:tabs>
            <w:spacing w:before="123"/>
          </w:pPr>
          <w:hyperlink w:anchor="_TOC_250007" w:history="1">
            <w:r w:rsidR="001D2605">
              <w:t>Art.</w:t>
            </w:r>
            <w:r w:rsidR="001D2605">
              <w:rPr>
                <w:spacing w:val="-3"/>
              </w:rPr>
              <w:t xml:space="preserve"> </w:t>
            </w:r>
            <w:r w:rsidR="001D2605">
              <w:t>7</w:t>
            </w:r>
            <w:r w:rsidR="001D2605">
              <w:rPr>
                <w:spacing w:val="-2"/>
              </w:rPr>
              <w:t xml:space="preserve"> </w:t>
            </w:r>
            <w:r w:rsidR="001D2605">
              <w:t>– Modalità</w:t>
            </w:r>
            <w:r w:rsidR="001D2605">
              <w:rPr>
                <w:spacing w:val="-6"/>
              </w:rPr>
              <w:t xml:space="preserve"> </w:t>
            </w:r>
            <w:r w:rsidR="001D2605">
              <w:t>di raccolta</w:t>
            </w:r>
            <w:r w:rsidR="001D2605">
              <w:rPr>
                <w:spacing w:val="-1"/>
              </w:rPr>
              <w:t xml:space="preserve"> </w:t>
            </w:r>
            <w:r w:rsidR="001D2605">
              <w:t xml:space="preserve">dei </w:t>
            </w:r>
            <w:r w:rsidR="001D2605">
              <w:rPr>
                <w:spacing w:val="-4"/>
              </w:rPr>
              <w:t>dati</w:t>
            </w:r>
            <w:r w:rsidR="001D2605">
              <w:rPr>
                <w:rFonts w:ascii="Times New Roman" w:hAnsi="Times New Roman"/>
              </w:rPr>
              <w:tab/>
            </w:r>
            <w:r w:rsidR="001D2605">
              <w:rPr>
                <w:spacing w:val="-10"/>
              </w:rPr>
              <w:t>6</w:t>
            </w:r>
          </w:hyperlink>
        </w:p>
        <w:p w14:paraId="43595AD5" w14:textId="77777777" w:rsidR="00BA7875" w:rsidRDefault="00000000">
          <w:pPr>
            <w:pStyle w:val="Sommario1"/>
            <w:tabs>
              <w:tab w:val="right" w:pos="9742"/>
            </w:tabs>
          </w:pPr>
          <w:hyperlink w:anchor="_TOC_250006" w:history="1">
            <w:r w:rsidR="001D2605">
              <w:t>Art.</w:t>
            </w:r>
            <w:r w:rsidR="001D2605">
              <w:rPr>
                <w:spacing w:val="-5"/>
              </w:rPr>
              <w:t xml:space="preserve"> </w:t>
            </w:r>
            <w:r w:rsidR="001D2605">
              <w:t>8</w:t>
            </w:r>
            <w:r w:rsidR="001D2605">
              <w:rPr>
                <w:spacing w:val="-3"/>
              </w:rPr>
              <w:t xml:space="preserve"> </w:t>
            </w:r>
            <w:r w:rsidR="001D2605">
              <w:t>-</w:t>
            </w:r>
            <w:r w:rsidR="001D2605">
              <w:rPr>
                <w:spacing w:val="-4"/>
              </w:rPr>
              <w:t xml:space="preserve"> </w:t>
            </w:r>
            <w:r w:rsidR="001D2605">
              <w:t>Utilizzo</w:t>
            </w:r>
            <w:r w:rsidR="001D2605">
              <w:rPr>
                <w:spacing w:val="-2"/>
              </w:rPr>
              <w:t xml:space="preserve"> </w:t>
            </w:r>
            <w:r w:rsidR="001D2605">
              <w:t>di</w:t>
            </w:r>
            <w:r w:rsidR="001D2605">
              <w:rPr>
                <w:spacing w:val="-3"/>
              </w:rPr>
              <w:t xml:space="preserve"> </w:t>
            </w:r>
            <w:r w:rsidR="001D2605">
              <w:t>particolari</w:t>
            </w:r>
            <w:r w:rsidR="001D2605">
              <w:rPr>
                <w:spacing w:val="-5"/>
              </w:rPr>
              <w:t xml:space="preserve"> </w:t>
            </w:r>
            <w:r w:rsidR="001D2605">
              <w:t>sistemi</w:t>
            </w:r>
            <w:r w:rsidR="001D2605">
              <w:rPr>
                <w:spacing w:val="-4"/>
              </w:rPr>
              <w:t xml:space="preserve"> </w:t>
            </w:r>
            <w:r w:rsidR="001D2605">
              <w:rPr>
                <w:spacing w:val="-2"/>
              </w:rPr>
              <w:t>mobili.</w:t>
            </w:r>
            <w:r w:rsidR="001D2605">
              <w:rPr>
                <w:rFonts w:ascii="Times New Roman"/>
              </w:rPr>
              <w:tab/>
            </w:r>
            <w:r w:rsidR="001D2605">
              <w:rPr>
                <w:spacing w:val="-10"/>
              </w:rPr>
              <w:t>6</w:t>
            </w:r>
          </w:hyperlink>
        </w:p>
        <w:p w14:paraId="55FE739C" w14:textId="77777777" w:rsidR="00BA7875" w:rsidRDefault="00000000">
          <w:pPr>
            <w:pStyle w:val="Sommario2"/>
            <w:numPr>
              <w:ilvl w:val="0"/>
              <w:numId w:val="13"/>
            </w:numPr>
            <w:tabs>
              <w:tab w:val="left" w:pos="773"/>
              <w:tab w:val="right" w:pos="9742"/>
            </w:tabs>
          </w:pPr>
          <w:hyperlink w:anchor="_TOC_250005" w:history="1">
            <w:r w:rsidR="001D2605">
              <w:t xml:space="preserve">Body </w:t>
            </w:r>
            <w:proofErr w:type="spellStart"/>
            <w:r w:rsidR="001D2605">
              <w:t>Cam</w:t>
            </w:r>
            <w:proofErr w:type="spellEnd"/>
            <w:r w:rsidR="001D2605">
              <w:rPr>
                <w:spacing w:val="-2"/>
              </w:rPr>
              <w:t xml:space="preserve"> </w:t>
            </w:r>
            <w:r w:rsidR="001D2605">
              <w:t>e</w:t>
            </w:r>
            <w:r w:rsidR="001D2605">
              <w:rPr>
                <w:spacing w:val="-2"/>
              </w:rPr>
              <w:t xml:space="preserve"> </w:t>
            </w:r>
            <w:r w:rsidR="001D2605">
              <w:t>Dash</w:t>
            </w:r>
            <w:r w:rsidR="001D2605">
              <w:rPr>
                <w:spacing w:val="-1"/>
              </w:rPr>
              <w:t xml:space="preserve"> </w:t>
            </w:r>
            <w:proofErr w:type="spellStart"/>
            <w:r w:rsidR="001D2605">
              <w:rPr>
                <w:spacing w:val="-5"/>
              </w:rPr>
              <w:t>Cam</w:t>
            </w:r>
            <w:proofErr w:type="spellEnd"/>
            <w:r w:rsidR="001D2605">
              <w:rPr>
                <w:rFonts w:ascii="Times New Roman"/>
              </w:rPr>
              <w:tab/>
            </w:r>
            <w:r w:rsidR="001D2605">
              <w:rPr>
                <w:spacing w:val="-10"/>
              </w:rPr>
              <w:t>6</w:t>
            </w:r>
          </w:hyperlink>
        </w:p>
        <w:p w14:paraId="1DA61B37" w14:textId="77777777" w:rsidR="00BA7875" w:rsidRDefault="00000000">
          <w:pPr>
            <w:pStyle w:val="Sommario2"/>
            <w:numPr>
              <w:ilvl w:val="0"/>
              <w:numId w:val="13"/>
            </w:numPr>
            <w:tabs>
              <w:tab w:val="left" w:pos="772"/>
              <w:tab w:val="right" w:pos="9742"/>
            </w:tabs>
            <w:spacing w:before="122"/>
            <w:ind w:left="772" w:hanging="439"/>
          </w:pPr>
          <w:hyperlink w:anchor="_TOC_250004" w:history="1">
            <w:r w:rsidR="001D2605">
              <w:t>Telecamere</w:t>
            </w:r>
            <w:r w:rsidR="001D2605">
              <w:rPr>
                <w:spacing w:val="-7"/>
              </w:rPr>
              <w:t xml:space="preserve"> </w:t>
            </w:r>
            <w:r w:rsidR="001D2605">
              <w:t>modulari</w:t>
            </w:r>
            <w:r w:rsidR="001D2605">
              <w:rPr>
                <w:spacing w:val="-4"/>
              </w:rPr>
              <w:t xml:space="preserve"> </w:t>
            </w:r>
            <w:r w:rsidR="001D2605">
              <w:t>(foto</w:t>
            </w:r>
            <w:r w:rsidR="001D2605">
              <w:rPr>
                <w:spacing w:val="-5"/>
              </w:rPr>
              <w:t xml:space="preserve"> </w:t>
            </w:r>
            <w:r w:rsidR="001D2605">
              <w:rPr>
                <w:spacing w:val="-2"/>
              </w:rPr>
              <w:t>trappole).</w:t>
            </w:r>
            <w:r w:rsidR="001D2605">
              <w:rPr>
                <w:rFonts w:ascii="Times New Roman"/>
              </w:rPr>
              <w:tab/>
            </w:r>
            <w:r w:rsidR="001D2605">
              <w:rPr>
                <w:spacing w:val="-10"/>
              </w:rPr>
              <w:t>7</w:t>
            </w:r>
          </w:hyperlink>
        </w:p>
        <w:p w14:paraId="086EC3E8" w14:textId="77777777" w:rsidR="00BA7875" w:rsidRDefault="00000000">
          <w:pPr>
            <w:pStyle w:val="Sommario1"/>
            <w:tabs>
              <w:tab w:val="right" w:pos="9742"/>
            </w:tabs>
          </w:pPr>
          <w:hyperlink w:anchor="_TOC_250003" w:history="1">
            <w:r w:rsidR="001D2605">
              <w:t>Art.</w:t>
            </w:r>
            <w:r w:rsidR="001D2605">
              <w:rPr>
                <w:spacing w:val="-2"/>
              </w:rPr>
              <w:t xml:space="preserve"> </w:t>
            </w:r>
            <w:r w:rsidR="001D2605">
              <w:t>9</w:t>
            </w:r>
            <w:r w:rsidR="001D2605">
              <w:rPr>
                <w:spacing w:val="1"/>
              </w:rPr>
              <w:t xml:space="preserve"> </w:t>
            </w:r>
            <w:r w:rsidR="001D2605">
              <w:t>-</w:t>
            </w:r>
            <w:r w:rsidR="001D2605">
              <w:rPr>
                <w:spacing w:val="-2"/>
              </w:rPr>
              <w:t xml:space="preserve"> </w:t>
            </w:r>
            <w:r w:rsidR="001D2605">
              <w:t>Diritti</w:t>
            </w:r>
            <w:r w:rsidR="001D2605">
              <w:rPr>
                <w:spacing w:val="-2"/>
              </w:rPr>
              <w:t xml:space="preserve"> dell’interessato</w:t>
            </w:r>
            <w:r w:rsidR="001D2605">
              <w:rPr>
                <w:rFonts w:ascii="Times New Roman" w:hAnsi="Times New Roman"/>
              </w:rPr>
              <w:tab/>
            </w:r>
            <w:r w:rsidR="001D2605">
              <w:rPr>
                <w:spacing w:val="-10"/>
              </w:rPr>
              <w:t>7</w:t>
            </w:r>
          </w:hyperlink>
        </w:p>
        <w:p w14:paraId="1C5E543B" w14:textId="77777777" w:rsidR="00BA7875" w:rsidRDefault="00000000">
          <w:pPr>
            <w:pStyle w:val="Sommario1"/>
            <w:tabs>
              <w:tab w:val="right" w:pos="9742"/>
            </w:tabs>
            <w:spacing w:before="123"/>
          </w:pPr>
          <w:hyperlink w:anchor="_TOC_250002" w:history="1">
            <w:r w:rsidR="001D2605">
              <w:t>Art.</w:t>
            </w:r>
            <w:r w:rsidR="001D2605">
              <w:rPr>
                <w:spacing w:val="-3"/>
              </w:rPr>
              <w:t xml:space="preserve"> </w:t>
            </w:r>
            <w:r w:rsidR="001D2605">
              <w:t>10</w:t>
            </w:r>
            <w:r w:rsidR="001D2605">
              <w:rPr>
                <w:spacing w:val="-4"/>
              </w:rPr>
              <w:t xml:space="preserve"> </w:t>
            </w:r>
            <w:r w:rsidR="001D2605">
              <w:t>-</w:t>
            </w:r>
            <w:r w:rsidR="001D2605">
              <w:rPr>
                <w:spacing w:val="-1"/>
              </w:rPr>
              <w:t xml:space="preserve"> </w:t>
            </w:r>
            <w:r w:rsidR="001D2605">
              <w:t>Sicurezza</w:t>
            </w:r>
            <w:r w:rsidR="001D2605">
              <w:rPr>
                <w:spacing w:val="-1"/>
              </w:rPr>
              <w:t xml:space="preserve"> </w:t>
            </w:r>
            <w:r w:rsidR="001D2605">
              <w:t>dei</w:t>
            </w:r>
            <w:r w:rsidR="001D2605">
              <w:rPr>
                <w:spacing w:val="-2"/>
              </w:rPr>
              <w:t xml:space="preserve"> </w:t>
            </w:r>
            <w:r w:rsidR="001D2605">
              <w:rPr>
                <w:spacing w:val="-4"/>
              </w:rPr>
              <w:t>dati</w:t>
            </w:r>
            <w:r w:rsidR="001D2605">
              <w:rPr>
                <w:rFonts w:ascii="Times New Roman"/>
              </w:rPr>
              <w:tab/>
            </w:r>
            <w:r w:rsidR="001D2605">
              <w:rPr>
                <w:spacing w:val="-10"/>
              </w:rPr>
              <w:t>8</w:t>
            </w:r>
          </w:hyperlink>
        </w:p>
        <w:p w14:paraId="69D210B5" w14:textId="77777777" w:rsidR="00BA7875" w:rsidRDefault="001D2605">
          <w:pPr>
            <w:pStyle w:val="Sommario1"/>
            <w:tabs>
              <w:tab w:val="right" w:pos="9742"/>
            </w:tabs>
          </w:pPr>
          <w:r>
            <w:t>Art.</w:t>
          </w:r>
          <w:r>
            <w:rPr>
              <w:spacing w:val="-5"/>
            </w:rPr>
            <w:t xml:space="preserve"> </w:t>
          </w:r>
          <w:r>
            <w:t>11</w:t>
          </w:r>
          <w:r>
            <w:rPr>
              <w:spacing w:val="-3"/>
            </w:rPr>
            <w:t xml:space="preserve"> </w:t>
          </w:r>
          <w:r>
            <w:t>–</w:t>
          </w:r>
          <w:r>
            <w:rPr>
              <w:spacing w:val="-1"/>
            </w:rPr>
            <w:t xml:space="preserve"> </w:t>
          </w:r>
          <w:r>
            <w:t>Accesso</w:t>
          </w:r>
          <w:r>
            <w:rPr>
              <w:spacing w:val="-2"/>
            </w:rPr>
            <w:t xml:space="preserve"> </w:t>
          </w:r>
          <w:r>
            <w:t xml:space="preserve">ai </w:t>
          </w:r>
          <w:r>
            <w:rPr>
              <w:spacing w:val="-4"/>
            </w:rPr>
            <w:t>dati</w:t>
          </w:r>
          <w:r>
            <w:rPr>
              <w:rFonts w:ascii="Times New Roman" w:hAnsi="Times New Roman"/>
            </w:rPr>
            <w:tab/>
          </w:r>
          <w:r>
            <w:rPr>
              <w:spacing w:val="-10"/>
            </w:rPr>
            <w:t>9</w:t>
          </w:r>
        </w:p>
        <w:p w14:paraId="3AD7CF37" w14:textId="77777777" w:rsidR="00BA7875" w:rsidRDefault="00000000">
          <w:pPr>
            <w:pStyle w:val="Sommario1"/>
            <w:tabs>
              <w:tab w:val="right" w:pos="9743"/>
            </w:tabs>
            <w:spacing w:before="123"/>
          </w:pPr>
          <w:hyperlink w:anchor="_TOC_250001" w:history="1">
            <w:r w:rsidR="001D2605">
              <w:t>Art.</w:t>
            </w:r>
            <w:r w:rsidR="001D2605">
              <w:rPr>
                <w:spacing w:val="-3"/>
              </w:rPr>
              <w:t xml:space="preserve"> </w:t>
            </w:r>
            <w:r w:rsidR="001D2605">
              <w:t>12</w:t>
            </w:r>
            <w:r w:rsidR="001D2605">
              <w:rPr>
                <w:spacing w:val="-4"/>
              </w:rPr>
              <w:t xml:space="preserve"> </w:t>
            </w:r>
            <w:r w:rsidR="001D2605">
              <w:t>–</w:t>
            </w:r>
            <w:r w:rsidR="001D2605">
              <w:rPr>
                <w:spacing w:val="-3"/>
              </w:rPr>
              <w:t xml:space="preserve"> </w:t>
            </w:r>
            <w:r w:rsidR="001D2605">
              <w:t>Cessazione</w:t>
            </w:r>
            <w:r w:rsidR="001D2605">
              <w:rPr>
                <w:spacing w:val="-1"/>
              </w:rPr>
              <w:t xml:space="preserve"> </w:t>
            </w:r>
            <w:r w:rsidR="001D2605">
              <w:t>del</w:t>
            </w:r>
            <w:r w:rsidR="001D2605">
              <w:rPr>
                <w:spacing w:val="-3"/>
              </w:rPr>
              <w:t xml:space="preserve"> </w:t>
            </w:r>
            <w:r w:rsidR="001D2605">
              <w:t>trattamento</w:t>
            </w:r>
            <w:r w:rsidR="001D2605">
              <w:rPr>
                <w:spacing w:val="-3"/>
              </w:rPr>
              <w:t xml:space="preserve"> </w:t>
            </w:r>
            <w:r w:rsidR="001D2605">
              <w:t xml:space="preserve">dei </w:t>
            </w:r>
            <w:r w:rsidR="001D2605">
              <w:rPr>
                <w:spacing w:val="-4"/>
              </w:rPr>
              <w:t>dati</w:t>
            </w:r>
            <w:r w:rsidR="001D2605">
              <w:rPr>
                <w:rFonts w:ascii="Times New Roman" w:hAnsi="Times New Roman"/>
              </w:rPr>
              <w:tab/>
            </w:r>
            <w:r w:rsidR="001D2605">
              <w:rPr>
                <w:spacing w:val="-10"/>
              </w:rPr>
              <w:t>9</w:t>
            </w:r>
          </w:hyperlink>
        </w:p>
        <w:p w14:paraId="04353432" w14:textId="77777777" w:rsidR="00BA7875" w:rsidRDefault="00000000">
          <w:pPr>
            <w:pStyle w:val="Sommario1"/>
            <w:tabs>
              <w:tab w:val="right" w:pos="9742"/>
            </w:tabs>
          </w:pPr>
          <w:hyperlink w:anchor="_TOC_250000" w:history="1">
            <w:r w:rsidR="001D2605">
              <w:t>Art.</w:t>
            </w:r>
            <w:r w:rsidR="001D2605">
              <w:rPr>
                <w:spacing w:val="-3"/>
              </w:rPr>
              <w:t xml:space="preserve"> </w:t>
            </w:r>
            <w:r w:rsidR="001D2605">
              <w:t>13</w:t>
            </w:r>
            <w:r w:rsidR="001D2605">
              <w:rPr>
                <w:spacing w:val="-3"/>
              </w:rPr>
              <w:t xml:space="preserve"> </w:t>
            </w:r>
            <w:r w:rsidR="001D2605">
              <w:t>–</w:t>
            </w:r>
            <w:r w:rsidR="001D2605">
              <w:rPr>
                <w:spacing w:val="-3"/>
              </w:rPr>
              <w:t xml:space="preserve"> </w:t>
            </w:r>
            <w:r w:rsidR="001D2605">
              <w:t>Tutela</w:t>
            </w:r>
            <w:r w:rsidR="001D2605">
              <w:rPr>
                <w:spacing w:val="-4"/>
              </w:rPr>
              <w:t xml:space="preserve"> </w:t>
            </w:r>
            <w:r w:rsidR="001D2605">
              <w:t>amministrativa</w:t>
            </w:r>
            <w:r w:rsidR="001D2605">
              <w:rPr>
                <w:spacing w:val="-5"/>
              </w:rPr>
              <w:t xml:space="preserve"> </w:t>
            </w:r>
            <w:r w:rsidR="001D2605">
              <w:t xml:space="preserve">e </w:t>
            </w:r>
            <w:r w:rsidR="001D2605">
              <w:rPr>
                <w:spacing w:val="-2"/>
              </w:rPr>
              <w:t>giurisdizionale</w:t>
            </w:r>
            <w:r w:rsidR="001D2605">
              <w:rPr>
                <w:rFonts w:ascii="Times New Roman" w:hAnsi="Times New Roman"/>
              </w:rPr>
              <w:tab/>
            </w:r>
            <w:r w:rsidR="001D2605">
              <w:rPr>
                <w:spacing w:val="-5"/>
              </w:rPr>
              <w:t>10</w:t>
            </w:r>
          </w:hyperlink>
        </w:p>
      </w:sdtContent>
    </w:sdt>
    <w:p w14:paraId="08201305" w14:textId="77777777" w:rsidR="00BA7875" w:rsidRDefault="001D2605">
      <w:pPr>
        <w:pStyle w:val="Corpotesto"/>
        <w:spacing w:before="120"/>
        <w:ind w:left="112" w:firstLine="0"/>
        <w:jc w:val="left"/>
      </w:pPr>
      <w:r>
        <w:t>Art.</w:t>
      </w:r>
      <w:r>
        <w:rPr>
          <w:spacing w:val="-2"/>
        </w:rPr>
        <w:t xml:space="preserve"> </w:t>
      </w:r>
      <w:r>
        <w:t>14</w:t>
      </w:r>
      <w:r>
        <w:rPr>
          <w:spacing w:val="-3"/>
        </w:rPr>
        <w:t xml:space="preserve"> </w:t>
      </w:r>
      <w:r>
        <w:t>-</w:t>
      </w:r>
      <w:r>
        <w:rPr>
          <w:spacing w:val="1"/>
        </w:rPr>
        <w:t xml:space="preserve"> </w:t>
      </w:r>
      <w:r>
        <w:t>Norma</w:t>
      </w:r>
      <w:r>
        <w:rPr>
          <w:spacing w:val="-5"/>
        </w:rPr>
        <w:t xml:space="preserve"> </w:t>
      </w:r>
      <w:r>
        <w:t>di</w:t>
      </w:r>
      <w:r>
        <w:rPr>
          <w:spacing w:val="1"/>
        </w:rPr>
        <w:t xml:space="preserve"> </w:t>
      </w:r>
      <w:r>
        <w:rPr>
          <w:spacing w:val="-2"/>
        </w:rPr>
        <w:t>rinvio</w:t>
      </w:r>
    </w:p>
    <w:p w14:paraId="51866AC7" w14:textId="77777777" w:rsidR="00BA7875" w:rsidRDefault="001D2605">
      <w:pPr>
        <w:pStyle w:val="Titolo1"/>
        <w:spacing w:before="263"/>
      </w:pPr>
      <w:bookmarkStart w:id="0" w:name="_TOC_250013"/>
      <w:r>
        <w:rPr>
          <w:color w:val="2D74B5"/>
        </w:rPr>
        <w:t>Art.</w:t>
      </w:r>
      <w:r>
        <w:rPr>
          <w:color w:val="2D74B5"/>
          <w:spacing w:val="-7"/>
        </w:rPr>
        <w:t xml:space="preserve"> </w:t>
      </w:r>
      <w:r>
        <w:rPr>
          <w:color w:val="2D74B5"/>
        </w:rPr>
        <w:t>1</w:t>
      </w:r>
      <w:r>
        <w:rPr>
          <w:color w:val="2D74B5"/>
          <w:spacing w:val="-8"/>
        </w:rPr>
        <w:t xml:space="preserve"> </w:t>
      </w:r>
      <w:r>
        <w:rPr>
          <w:color w:val="2D74B5"/>
        </w:rPr>
        <w:t>-</w:t>
      </w:r>
      <w:r>
        <w:rPr>
          <w:color w:val="2D74B5"/>
          <w:spacing w:val="-6"/>
        </w:rPr>
        <w:t xml:space="preserve"> </w:t>
      </w:r>
      <w:bookmarkEnd w:id="0"/>
      <w:r>
        <w:rPr>
          <w:color w:val="2D74B5"/>
          <w:spacing w:val="-2"/>
        </w:rPr>
        <w:t>Premessa</w:t>
      </w:r>
    </w:p>
    <w:p w14:paraId="2CBB2478" w14:textId="0F664665" w:rsidR="00BA7875" w:rsidRDefault="001D2605">
      <w:pPr>
        <w:pStyle w:val="Paragrafoelenco"/>
        <w:numPr>
          <w:ilvl w:val="1"/>
          <w:numId w:val="13"/>
        </w:numPr>
        <w:tabs>
          <w:tab w:val="left" w:pos="832"/>
        </w:tabs>
        <w:spacing w:before="31" w:line="259" w:lineRule="auto"/>
        <w:jc w:val="both"/>
      </w:pPr>
      <w:r>
        <w:t xml:space="preserve">Il presente Regolamento disciplina le modalità di raccolta, trattamento e conservazione dei dati personali mediante sistemi di videosorveglianza gestiti, nell’ambito del proprio territorio, dal Comune di </w:t>
      </w:r>
      <w:r w:rsidR="006F797A">
        <w:t>Brondello</w:t>
      </w:r>
      <w:r>
        <w:t>.</w:t>
      </w:r>
    </w:p>
    <w:p w14:paraId="2272D0B5" w14:textId="77777777" w:rsidR="00BA7875" w:rsidRDefault="001D2605">
      <w:pPr>
        <w:pStyle w:val="Paragrafoelenco"/>
        <w:numPr>
          <w:ilvl w:val="1"/>
          <w:numId w:val="13"/>
        </w:numPr>
        <w:tabs>
          <w:tab w:val="left" w:pos="832"/>
        </w:tabs>
        <w:spacing w:line="259" w:lineRule="auto"/>
        <w:ind w:right="110"/>
        <w:jc w:val="both"/>
      </w:pPr>
      <w:r>
        <w:t>Costituisce videosorveglianza quel complesso di strumenti finalizzati alla vigilanza in remoto, cioè che</w:t>
      </w:r>
      <w:r>
        <w:rPr>
          <w:spacing w:val="-1"/>
        </w:rPr>
        <w:t xml:space="preserve"> </w:t>
      </w:r>
      <w:r>
        <w:t>si</w:t>
      </w:r>
      <w:r>
        <w:rPr>
          <w:spacing w:val="-1"/>
        </w:rPr>
        <w:t xml:space="preserve"> </w:t>
      </w:r>
      <w:r>
        <w:t>realizza</w:t>
      </w:r>
      <w:r>
        <w:rPr>
          <w:spacing w:val="-1"/>
        </w:rPr>
        <w:t xml:space="preserve"> </w:t>
      </w:r>
      <w:r>
        <w:t>a</w:t>
      </w:r>
      <w:r>
        <w:rPr>
          <w:spacing w:val="-1"/>
        </w:rPr>
        <w:t xml:space="preserve"> </w:t>
      </w:r>
      <w:r>
        <w:t>distanza</w:t>
      </w:r>
      <w:r>
        <w:rPr>
          <w:spacing w:val="-1"/>
        </w:rPr>
        <w:t xml:space="preserve"> </w:t>
      </w:r>
      <w:r>
        <w:t>mediante</w:t>
      </w:r>
      <w:r>
        <w:rPr>
          <w:spacing w:val="-1"/>
        </w:rPr>
        <w:t xml:space="preserve"> </w:t>
      </w:r>
      <w:r>
        <w:t>dispositivi</w:t>
      </w:r>
      <w:r>
        <w:rPr>
          <w:spacing w:val="-1"/>
        </w:rPr>
        <w:t xml:space="preserve"> </w:t>
      </w:r>
      <w:r>
        <w:t>per</w:t>
      </w:r>
      <w:r>
        <w:rPr>
          <w:spacing w:val="-1"/>
        </w:rPr>
        <w:t xml:space="preserve"> </w:t>
      </w:r>
      <w:r>
        <w:t>le riprese</w:t>
      </w:r>
      <w:r>
        <w:rPr>
          <w:spacing w:val="-1"/>
        </w:rPr>
        <w:t xml:space="preserve"> </w:t>
      </w:r>
      <w:r>
        <w:t>video</w:t>
      </w:r>
      <w:r>
        <w:rPr>
          <w:spacing w:val="-1"/>
        </w:rPr>
        <w:t xml:space="preserve"> </w:t>
      </w:r>
      <w:r>
        <w:t>collegati</w:t>
      </w:r>
      <w:r>
        <w:rPr>
          <w:spacing w:val="-1"/>
        </w:rPr>
        <w:t xml:space="preserve"> </w:t>
      </w:r>
      <w:r>
        <w:t>a</w:t>
      </w:r>
      <w:r>
        <w:rPr>
          <w:spacing w:val="-1"/>
        </w:rPr>
        <w:t xml:space="preserve"> </w:t>
      </w:r>
      <w:r>
        <w:t>un</w:t>
      </w:r>
      <w:r>
        <w:rPr>
          <w:spacing w:val="-1"/>
        </w:rPr>
        <w:t xml:space="preserve"> </w:t>
      </w:r>
      <w:r>
        <w:t>centro</w:t>
      </w:r>
      <w:r>
        <w:rPr>
          <w:spacing w:val="-1"/>
        </w:rPr>
        <w:t xml:space="preserve"> </w:t>
      </w:r>
      <w:r>
        <w:t>di</w:t>
      </w:r>
      <w:r>
        <w:rPr>
          <w:spacing w:val="-1"/>
        </w:rPr>
        <w:t xml:space="preserve"> </w:t>
      </w:r>
      <w:r>
        <w:t>controllo</w:t>
      </w:r>
      <w:r>
        <w:rPr>
          <w:spacing w:val="-1"/>
        </w:rPr>
        <w:t xml:space="preserve"> </w:t>
      </w:r>
      <w:r>
        <w:t xml:space="preserve">e </w:t>
      </w:r>
      <w:r>
        <w:rPr>
          <w:spacing w:val="-2"/>
        </w:rPr>
        <w:t>coordinamento.</w:t>
      </w:r>
    </w:p>
    <w:p w14:paraId="29BD83AD" w14:textId="77777777" w:rsidR="00BA7875" w:rsidRDefault="001D2605">
      <w:pPr>
        <w:pStyle w:val="Paragrafoelenco"/>
        <w:numPr>
          <w:ilvl w:val="1"/>
          <w:numId w:val="13"/>
        </w:numPr>
        <w:tabs>
          <w:tab w:val="left" w:pos="832"/>
        </w:tabs>
        <w:spacing w:line="259" w:lineRule="auto"/>
        <w:ind w:right="110"/>
        <w:jc w:val="both"/>
      </w:pPr>
      <w:r>
        <w:t>Le immagini, qualora rendano le persone identificate</w:t>
      </w:r>
      <w:r>
        <w:rPr>
          <w:spacing w:val="-5"/>
        </w:rPr>
        <w:t xml:space="preserve"> </w:t>
      </w:r>
      <w:r>
        <w:t>o identificabili, costituiscono dati personali. In tali casi la videosorveglianza incide sul diritto delle persone alla propria riservatezza.</w:t>
      </w:r>
    </w:p>
    <w:p w14:paraId="6671481B" w14:textId="1A9DF048" w:rsidR="00BA7875" w:rsidRDefault="001D2605">
      <w:pPr>
        <w:pStyle w:val="Paragrafoelenco"/>
        <w:numPr>
          <w:ilvl w:val="1"/>
          <w:numId w:val="13"/>
        </w:numPr>
        <w:tabs>
          <w:tab w:val="left" w:pos="832"/>
        </w:tabs>
        <w:spacing w:line="259" w:lineRule="auto"/>
        <w:jc w:val="both"/>
      </w:pPr>
      <w:r>
        <w:t>Con il presente Regolamento si garantisce che il trattamento dei dati personali, effettuato</w:t>
      </w:r>
      <w:r>
        <w:rPr>
          <w:spacing w:val="40"/>
        </w:rPr>
        <w:t xml:space="preserve"> </w:t>
      </w:r>
      <w:r>
        <w:t xml:space="preserve">mediante l’attivazione di sistemi di videosorveglianza gestiti e impiegati dal Comune di </w:t>
      </w:r>
      <w:r w:rsidR="006F797A">
        <w:t>Brondello</w:t>
      </w:r>
      <w:r>
        <w:t xml:space="preserve"> nel proprio territorio, si svolga nel rispetto dei diritti, delle libertà fondamentali, nonché della dignità delle persone fisiche, con particolare riferimento alla riservatezza e all’identità personale; garantisce, altresì, i diritti delle persone giuridiche e di ogni altro Ente o associazione coinvolti nel trattamento, avuto riguardo anche alla libertà di circolazione nei luoghi pubblici o aperti al</w:t>
      </w:r>
      <w:r>
        <w:rPr>
          <w:spacing w:val="40"/>
        </w:rPr>
        <w:t xml:space="preserve"> </w:t>
      </w:r>
      <w:r>
        <w:rPr>
          <w:spacing w:val="-2"/>
        </w:rPr>
        <w:t>pubblico.</w:t>
      </w:r>
    </w:p>
    <w:p w14:paraId="22E81FDB" w14:textId="77777777" w:rsidR="00BA7875" w:rsidRDefault="001D2605">
      <w:pPr>
        <w:pStyle w:val="Paragrafoelenco"/>
        <w:numPr>
          <w:ilvl w:val="1"/>
          <w:numId w:val="13"/>
        </w:numPr>
        <w:tabs>
          <w:tab w:val="left" w:pos="832"/>
        </w:tabs>
        <w:spacing w:line="259" w:lineRule="auto"/>
        <w:ind w:right="108"/>
        <w:jc w:val="both"/>
      </w:pPr>
      <w:r>
        <w:t>Ai fini delle definizioni di cui al presente Regolamento si deve fare riferimento all’art. 4 del Regolamento UE 2016/679 relativo alla protezione delle persone fisiche con riguardo al</w:t>
      </w:r>
      <w:r>
        <w:rPr>
          <w:spacing w:val="40"/>
        </w:rPr>
        <w:t xml:space="preserve"> </w:t>
      </w:r>
      <w:r>
        <w:t xml:space="preserve">trattamento dei dati personali e all’art 2 del </w:t>
      </w:r>
      <w:proofErr w:type="spellStart"/>
      <w:r>
        <w:t>D.lgs</w:t>
      </w:r>
      <w:proofErr w:type="spellEnd"/>
      <w:r>
        <w:t xml:space="preserve"> 51/2018 relativo alla protezione delle persone fisiche con riguardo al trattamento dei dati personali da parte delle autorità competenti a fini di prevenzione, indagine, accertamento e perseguimento di reati o esecuzione di sanzioni penali.</w:t>
      </w:r>
    </w:p>
    <w:p w14:paraId="3E1AEB8D" w14:textId="77777777" w:rsidR="00BA7875" w:rsidRDefault="00BA7875">
      <w:pPr>
        <w:spacing w:line="259" w:lineRule="auto"/>
        <w:jc w:val="both"/>
        <w:sectPr w:rsidR="00BA7875">
          <w:pgSz w:w="11910" w:h="16840"/>
          <w:pgMar w:top="1380" w:right="1020" w:bottom="1200" w:left="1020" w:header="0" w:footer="999" w:gutter="0"/>
          <w:cols w:space="720"/>
        </w:sectPr>
      </w:pPr>
    </w:p>
    <w:p w14:paraId="29CB55A5" w14:textId="77777777" w:rsidR="00BA7875" w:rsidRDefault="001D2605">
      <w:pPr>
        <w:pStyle w:val="Titolo1"/>
        <w:spacing w:before="17"/>
      </w:pPr>
      <w:bookmarkStart w:id="1" w:name="_TOC_250012"/>
      <w:r>
        <w:rPr>
          <w:color w:val="2D74B5"/>
        </w:rPr>
        <w:lastRenderedPageBreak/>
        <w:t>Art.</w:t>
      </w:r>
      <w:r>
        <w:rPr>
          <w:color w:val="2D74B5"/>
          <w:spacing w:val="-11"/>
        </w:rPr>
        <w:t xml:space="preserve"> </w:t>
      </w:r>
      <w:r>
        <w:rPr>
          <w:color w:val="2D74B5"/>
        </w:rPr>
        <w:t>2</w:t>
      </w:r>
      <w:r>
        <w:rPr>
          <w:color w:val="2D74B5"/>
          <w:spacing w:val="-12"/>
        </w:rPr>
        <w:t xml:space="preserve"> </w:t>
      </w:r>
      <w:r>
        <w:rPr>
          <w:color w:val="2D74B5"/>
        </w:rPr>
        <w:t>-</w:t>
      </w:r>
      <w:r>
        <w:rPr>
          <w:color w:val="2D74B5"/>
          <w:spacing w:val="-11"/>
        </w:rPr>
        <w:t xml:space="preserve"> </w:t>
      </w:r>
      <w:r>
        <w:rPr>
          <w:color w:val="2D74B5"/>
        </w:rPr>
        <w:t>Principi</w:t>
      </w:r>
      <w:r>
        <w:rPr>
          <w:color w:val="2D74B5"/>
          <w:spacing w:val="-11"/>
        </w:rPr>
        <w:t xml:space="preserve"> </w:t>
      </w:r>
      <w:bookmarkEnd w:id="1"/>
      <w:r>
        <w:rPr>
          <w:color w:val="2D74B5"/>
          <w:spacing w:val="-2"/>
        </w:rPr>
        <w:t>generali</w:t>
      </w:r>
    </w:p>
    <w:p w14:paraId="78A1511D" w14:textId="77777777" w:rsidR="00BA7875" w:rsidRDefault="001D2605">
      <w:pPr>
        <w:pStyle w:val="Paragrafoelenco"/>
        <w:numPr>
          <w:ilvl w:val="0"/>
          <w:numId w:val="12"/>
        </w:numPr>
        <w:tabs>
          <w:tab w:val="left" w:pos="832"/>
        </w:tabs>
        <w:spacing w:before="31" w:line="259" w:lineRule="auto"/>
        <w:ind w:right="112"/>
        <w:jc w:val="both"/>
      </w:pPr>
      <w:r>
        <w:t>Le norme del presente Regolamento si fondano sui principi di liceità, necessità, proporzionalità e finalità, come di seguito definiti.</w:t>
      </w:r>
    </w:p>
    <w:p w14:paraId="5FB1ABE3" w14:textId="466DD320" w:rsidR="00BA7875" w:rsidRDefault="001D2605">
      <w:pPr>
        <w:pStyle w:val="Paragrafoelenco"/>
        <w:numPr>
          <w:ilvl w:val="0"/>
          <w:numId w:val="12"/>
        </w:numPr>
        <w:tabs>
          <w:tab w:val="left" w:pos="832"/>
        </w:tabs>
        <w:spacing w:before="1" w:line="259" w:lineRule="auto"/>
        <w:jc w:val="both"/>
      </w:pPr>
      <w:r>
        <w:t>Principio</w:t>
      </w:r>
      <w:r>
        <w:rPr>
          <w:spacing w:val="-1"/>
        </w:rPr>
        <w:t xml:space="preserve"> </w:t>
      </w:r>
      <w:r>
        <w:t>di liceità: il</w:t>
      </w:r>
      <w:r>
        <w:rPr>
          <w:spacing w:val="-4"/>
        </w:rPr>
        <w:t xml:space="preserve"> </w:t>
      </w:r>
      <w:r>
        <w:t>trattamento</w:t>
      </w:r>
      <w:r>
        <w:rPr>
          <w:spacing w:val="-3"/>
        </w:rPr>
        <w:t xml:space="preserve"> </w:t>
      </w:r>
      <w:r>
        <w:t>di dati</w:t>
      </w:r>
      <w:r>
        <w:rPr>
          <w:spacing w:val="-4"/>
        </w:rPr>
        <w:t xml:space="preserve"> </w:t>
      </w:r>
      <w:r>
        <w:t>personali</w:t>
      </w:r>
      <w:r>
        <w:rPr>
          <w:spacing w:val="-1"/>
        </w:rPr>
        <w:t xml:space="preserve"> </w:t>
      </w:r>
      <w:r>
        <w:t>effettuato</w:t>
      </w:r>
      <w:r>
        <w:rPr>
          <w:spacing w:val="-3"/>
        </w:rPr>
        <w:t xml:space="preserve"> </w:t>
      </w:r>
      <w:r>
        <w:t>attraverso</w:t>
      </w:r>
      <w:r>
        <w:rPr>
          <w:spacing w:val="-1"/>
        </w:rPr>
        <w:t xml:space="preserve"> </w:t>
      </w:r>
      <w:r>
        <w:t>sistemi</w:t>
      </w:r>
      <w:r>
        <w:rPr>
          <w:spacing w:val="-2"/>
        </w:rPr>
        <w:t xml:space="preserve"> </w:t>
      </w:r>
      <w:r>
        <w:t>di videosorveglianza da parte di soggetti pubblici è consentito soltanto per lo svolgimento delle funzioni istituzionali. Esso infatti è necessario per l'esecuzione di un compito di interesse pubblico connesso all'esercizio di pubblici poteri di cui il Comune e il Comando di Polizia Locale d</w:t>
      </w:r>
      <w:r w:rsidR="006F797A">
        <w:t>ell’Unione Montana dei Comuni del Monviso</w:t>
      </w:r>
      <w:r>
        <w:t xml:space="preserve"> sono investiti;</w:t>
      </w:r>
    </w:p>
    <w:p w14:paraId="3E1C021A" w14:textId="77777777" w:rsidR="00BA7875" w:rsidRDefault="001D2605">
      <w:pPr>
        <w:pStyle w:val="Paragrafoelenco"/>
        <w:numPr>
          <w:ilvl w:val="0"/>
          <w:numId w:val="12"/>
        </w:numPr>
        <w:tabs>
          <w:tab w:val="left" w:pos="832"/>
        </w:tabs>
        <w:spacing w:line="259" w:lineRule="auto"/>
        <w:ind w:right="108"/>
        <w:jc w:val="both"/>
      </w:pPr>
      <w:r>
        <w:t>Principio di necessità: i sistemi di videosorveglianza sono configurati per l’utilizzazione al minimo di dati personali e di dati identificativi, in modo da escluderne il trattamento quando le finalità perseguite nei singoli casi possono essere realizzate mediante, rispettivamente, dati anonimi od opportune modalità che permettano di identificare l’interessato solo in caso di necessità.</w:t>
      </w:r>
    </w:p>
    <w:p w14:paraId="538962BB" w14:textId="77777777" w:rsidR="00BA7875" w:rsidRDefault="001D2605">
      <w:pPr>
        <w:pStyle w:val="Paragrafoelenco"/>
        <w:numPr>
          <w:ilvl w:val="0"/>
          <w:numId w:val="12"/>
        </w:numPr>
        <w:tabs>
          <w:tab w:val="left" w:pos="832"/>
        </w:tabs>
        <w:spacing w:line="259" w:lineRule="auto"/>
        <w:ind w:right="107"/>
        <w:jc w:val="both"/>
      </w:pPr>
      <w:r>
        <w:t>Principio di proporzionalità: nel commisurare la necessità del sistema di videosorveglianza al grado di rischio concreto, va evitata la rilevazione di dati in aree o attività che non sono soggette a concreti pericoli, o per le quali non ricorra una effettiva esigenza di deterrenza. Gli impianti di videosorveglianza possono essere attivati solo quando altre misure siano valutate insufficienti o inattuabili. Se la loro installazione è finalizzata alla protezione di beni, anche in relazione ad atti di vandalismo, devono</w:t>
      </w:r>
      <w:r>
        <w:rPr>
          <w:spacing w:val="-1"/>
        </w:rPr>
        <w:t xml:space="preserve"> </w:t>
      </w:r>
      <w:r>
        <w:t>risultare parimenti inefficaci altri</w:t>
      </w:r>
      <w:r>
        <w:rPr>
          <w:spacing w:val="-2"/>
        </w:rPr>
        <w:t xml:space="preserve"> </w:t>
      </w:r>
      <w:r>
        <w:t>idonei accorgimenti quali</w:t>
      </w:r>
      <w:r>
        <w:rPr>
          <w:spacing w:val="-2"/>
        </w:rPr>
        <w:t xml:space="preserve"> </w:t>
      </w:r>
      <w:r>
        <w:t>controlli</w:t>
      </w:r>
      <w:r>
        <w:rPr>
          <w:spacing w:val="-1"/>
        </w:rPr>
        <w:t xml:space="preserve"> </w:t>
      </w:r>
      <w:r>
        <w:t>da parte</w:t>
      </w:r>
      <w:r>
        <w:rPr>
          <w:spacing w:val="-3"/>
        </w:rPr>
        <w:t xml:space="preserve"> </w:t>
      </w:r>
      <w:r>
        <w:t>di addetti, sistemi di allarme, misure di protezione degli ingressi, abilitazioni agli ingressi. La proporzionalità va valutata in ogni fase o modalità del trattamento.</w:t>
      </w:r>
    </w:p>
    <w:p w14:paraId="589D7E1E" w14:textId="77777777" w:rsidR="00BA7875" w:rsidRDefault="001D2605">
      <w:pPr>
        <w:pStyle w:val="Paragrafoelenco"/>
        <w:numPr>
          <w:ilvl w:val="0"/>
          <w:numId w:val="12"/>
        </w:numPr>
        <w:tabs>
          <w:tab w:val="left" w:pos="832"/>
        </w:tabs>
        <w:spacing w:line="259" w:lineRule="auto"/>
        <w:ind w:right="108"/>
        <w:jc w:val="both"/>
      </w:pPr>
      <w:r>
        <w:t xml:space="preserve">Principio di finalità: gli scopi perseguiti devono essere determinati, espliciti e legittimi, è consentita la videosorveglianza come misura complementare volta a migliorare la sicurezza all’interno o all’esterno di edifici o impianti ove si svolgono attività produttive, industriali, commerciali o di servizi, o che hanno lo scopo di agevolare l’eventuale esercizio, in sede di giudizio civile o penale, del diritto di difesa del titolare del trattamento o di terzi sulla base di immagini utili in caso di fatti </w:t>
      </w:r>
      <w:r>
        <w:rPr>
          <w:spacing w:val="-2"/>
        </w:rPr>
        <w:t>illeciti.</w:t>
      </w:r>
    </w:p>
    <w:p w14:paraId="2CFC2B1A" w14:textId="77777777" w:rsidR="00BA7875" w:rsidRDefault="001D2605">
      <w:pPr>
        <w:pStyle w:val="Titolo1"/>
        <w:spacing w:before="234"/>
      </w:pPr>
      <w:bookmarkStart w:id="2" w:name="_TOC_250011"/>
      <w:r>
        <w:rPr>
          <w:color w:val="2D74B5"/>
        </w:rPr>
        <w:t>Art.</w:t>
      </w:r>
      <w:r>
        <w:rPr>
          <w:color w:val="2D74B5"/>
          <w:spacing w:val="-13"/>
        </w:rPr>
        <w:t xml:space="preserve"> </w:t>
      </w:r>
      <w:r>
        <w:rPr>
          <w:color w:val="2D74B5"/>
        </w:rPr>
        <w:t>3</w:t>
      </w:r>
      <w:r>
        <w:rPr>
          <w:color w:val="2D74B5"/>
          <w:spacing w:val="-14"/>
        </w:rPr>
        <w:t xml:space="preserve"> </w:t>
      </w:r>
      <w:r>
        <w:rPr>
          <w:color w:val="2D74B5"/>
        </w:rPr>
        <w:t>–</w:t>
      </w:r>
      <w:r>
        <w:rPr>
          <w:color w:val="2D74B5"/>
          <w:spacing w:val="-12"/>
        </w:rPr>
        <w:t xml:space="preserve"> </w:t>
      </w:r>
      <w:r>
        <w:rPr>
          <w:color w:val="2D74B5"/>
        </w:rPr>
        <w:t>Designato</w:t>
      </w:r>
      <w:r>
        <w:rPr>
          <w:color w:val="2D74B5"/>
          <w:spacing w:val="-13"/>
        </w:rPr>
        <w:t xml:space="preserve"> </w:t>
      </w:r>
      <w:r>
        <w:rPr>
          <w:color w:val="2D74B5"/>
        </w:rPr>
        <w:t>e</w:t>
      </w:r>
      <w:r>
        <w:rPr>
          <w:color w:val="2D74B5"/>
          <w:spacing w:val="-10"/>
        </w:rPr>
        <w:t xml:space="preserve"> </w:t>
      </w:r>
      <w:r>
        <w:rPr>
          <w:color w:val="2D74B5"/>
        </w:rPr>
        <w:t>autorizzati</w:t>
      </w:r>
      <w:r>
        <w:rPr>
          <w:color w:val="2D74B5"/>
          <w:spacing w:val="-13"/>
        </w:rPr>
        <w:t xml:space="preserve"> </w:t>
      </w:r>
      <w:r>
        <w:rPr>
          <w:color w:val="2D74B5"/>
        </w:rPr>
        <w:t>al</w:t>
      </w:r>
      <w:r>
        <w:rPr>
          <w:color w:val="2D74B5"/>
          <w:spacing w:val="-12"/>
        </w:rPr>
        <w:t xml:space="preserve"> </w:t>
      </w:r>
      <w:bookmarkEnd w:id="2"/>
      <w:r>
        <w:rPr>
          <w:color w:val="2D74B5"/>
          <w:spacing w:val="-2"/>
        </w:rPr>
        <w:t>trattamento</w:t>
      </w:r>
    </w:p>
    <w:p w14:paraId="610E54FE" w14:textId="3A07AF1C" w:rsidR="00BA7875" w:rsidRDefault="001D2605">
      <w:pPr>
        <w:pStyle w:val="Paragrafoelenco"/>
        <w:numPr>
          <w:ilvl w:val="0"/>
          <w:numId w:val="11"/>
        </w:numPr>
        <w:tabs>
          <w:tab w:val="left" w:pos="831"/>
        </w:tabs>
        <w:spacing w:before="31"/>
        <w:ind w:left="831" w:right="0" w:hanging="359"/>
        <w:jc w:val="both"/>
      </w:pPr>
      <w:r>
        <w:t>Titolare</w:t>
      </w:r>
      <w:r>
        <w:rPr>
          <w:spacing w:val="-3"/>
        </w:rPr>
        <w:t xml:space="preserve"> </w:t>
      </w:r>
      <w:r>
        <w:t>dei</w:t>
      </w:r>
      <w:r>
        <w:rPr>
          <w:spacing w:val="-3"/>
        </w:rPr>
        <w:t xml:space="preserve"> </w:t>
      </w:r>
      <w:r>
        <w:t>dati</w:t>
      </w:r>
      <w:r>
        <w:rPr>
          <w:spacing w:val="-3"/>
        </w:rPr>
        <w:t xml:space="preserve"> </w:t>
      </w:r>
      <w:r>
        <w:t>è</w:t>
      </w:r>
      <w:r>
        <w:rPr>
          <w:spacing w:val="-5"/>
        </w:rPr>
        <w:t xml:space="preserve"> </w:t>
      </w:r>
      <w:r>
        <w:t>il</w:t>
      </w:r>
      <w:r>
        <w:rPr>
          <w:spacing w:val="-3"/>
        </w:rPr>
        <w:t xml:space="preserve"> </w:t>
      </w:r>
      <w:r>
        <w:t>Comune</w:t>
      </w:r>
      <w:r>
        <w:rPr>
          <w:spacing w:val="-3"/>
        </w:rPr>
        <w:t xml:space="preserve"> </w:t>
      </w:r>
      <w:r>
        <w:t>di</w:t>
      </w:r>
      <w:r>
        <w:rPr>
          <w:spacing w:val="-3"/>
        </w:rPr>
        <w:t xml:space="preserve"> </w:t>
      </w:r>
      <w:r w:rsidR="006F797A">
        <w:t>Brondello</w:t>
      </w:r>
      <w:r>
        <w:t>,</w:t>
      </w:r>
      <w:r>
        <w:rPr>
          <w:spacing w:val="-3"/>
        </w:rPr>
        <w:t xml:space="preserve"> </w:t>
      </w:r>
      <w:r>
        <w:t>rappresentato</w:t>
      </w:r>
      <w:r>
        <w:rPr>
          <w:spacing w:val="-3"/>
        </w:rPr>
        <w:t xml:space="preserve"> </w:t>
      </w:r>
      <w:r>
        <w:t>pro-tempore</w:t>
      </w:r>
      <w:r>
        <w:rPr>
          <w:spacing w:val="-3"/>
        </w:rPr>
        <w:t xml:space="preserve"> </w:t>
      </w:r>
      <w:r>
        <w:t>dal</w:t>
      </w:r>
      <w:r>
        <w:rPr>
          <w:spacing w:val="-2"/>
        </w:rPr>
        <w:t xml:space="preserve"> Sindaco.</w:t>
      </w:r>
    </w:p>
    <w:p w14:paraId="7DDF7839" w14:textId="5D7711AE" w:rsidR="00BA7875" w:rsidRDefault="001D2605">
      <w:pPr>
        <w:pStyle w:val="Paragrafoelenco"/>
        <w:numPr>
          <w:ilvl w:val="0"/>
          <w:numId w:val="11"/>
        </w:numPr>
        <w:tabs>
          <w:tab w:val="left" w:pos="832"/>
        </w:tabs>
        <w:spacing w:before="22" w:line="259" w:lineRule="auto"/>
        <w:ind w:right="111"/>
        <w:jc w:val="both"/>
      </w:pPr>
      <w:r>
        <w:t>Il titolare, con proprio provvedimento nomina il Responsabile della Polizia Locale</w:t>
      </w:r>
      <w:r w:rsidR="006F797A">
        <w:t xml:space="preserve"> dell’Unione dei Comuni del Monviso</w:t>
      </w:r>
      <w:r>
        <w:t xml:space="preserve"> come</w:t>
      </w:r>
      <w:r>
        <w:rPr>
          <w:spacing w:val="40"/>
        </w:rPr>
        <w:t xml:space="preserve"> </w:t>
      </w:r>
      <w:r>
        <w:t>responsabile del trattamento dei dati del sistema di videosorveglianza. Il Responsabile, in qualità di responsabile del trattamento, vigila sull’utilizzo dei sistemi e sul trattamento delle immagini e dei dati in conformità agli scopi indicati nel presente Regolamento e alle altre disposizioni normative che disciplinano la materia.</w:t>
      </w:r>
    </w:p>
    <w:p w14:paraId="01142EC1" w14:textId="77777777" w:rsidR="00BA7875" w:rsidRDefault="001D2605">
      <w:pPr>
        <w:pStyle w:val="Paragrafoelenco"/>
        <w:numPr>
          <w:ilvl w:val="0"/>
          <w:numId w:val="11"/>
        </w:numPr>
        <w:tabs>
          <w:tab w:val="left" w:pos="832"/>
        </w:tabs>
        <w:spacing w:line="259" w:lineRule="auto"/>
        <w:jc w:val="both"/>
      </w:pPr>
      <w:r>
        <w:t>Il titolare individua e nomina, nell’ambito degli appartenenti al Servizio di Polizia Locale, gli autorizzati della gestione dell’impianto nel numero ritenuto sufficiente a garantire la corretta gestione del servizio di videosorveglianza, oltre ad eventuali figure con ruolo tecnico per le attività di configurazione, gestione e manutenzione.</w:t>
      </w:r>
    </w:p>
    <w:p w14:paraId="7E5241F4" w14:textId="77777777" w:rsidR="00BA7875" w:rsidRDefault="001D2605">
      <w:pPr>
        <w:pStyle w:val="Paragrafoelenco"/>
        <w:numPr>
          <w:ilvl w:val="0"/>
          <w:numId w:val="11"/>
        </w:numPr>
        <w:tabs>
          <w:tab w:val="left" w:pos="832"/>
        </w:tabs>
        <w:spacing w:line="259" w:lineRule="auto"/>
        <w:ind w:right="113"/>
        <w:jc w:val="both"/>
      </w:pPr>
      <w:r>
        <w:t>Con l’atto di nomina, ai singoli autorizzati sono affidati i compiti specifici e le puntuali prescrizioni per l’utilizzo dei sistemi.</w:t>
      </w:r>
    </w:p>
    <w:p w14:paraId="34B9356A" w14:textId="77777777" w:rsidR="00BA7875" w:rsidRDefault="00BA7875">
      <w:pPr>
        <w:pStyle w:val="Corpotesto"/>
        <w:ind w:left="0" w:firstLine="0"/>
        <w:jc w:val="left"/>
      </w:pPr>
    </w:p>
    <w:p w14:paraId="4042E79E" w14:textId="77777777" w:rsidR="00BA7875" w:rsidRDefault="00BA7875">
      <w:pPr>
        <w:pStyle w:val="Corpotesto"/>
        <w:spacing w:before="149"/>
        <w:ind w:left="0" w:firstLine="0"/>
        <w:jc w:val="left"/>
      </w:pPr>
    </w:p>
    <w:p w14:paraId="61BC7682" w14:textId="77777777" w:rsidR="00BA7875" w:rsidRDefault="001D2605">
      <w:pPr>
        <w:pStyle w:val="Titolo1"/>
        <w:spacing w:before="1"/>
      </w:pPr>
      <w:bookmarkStart w:id="3" w:name="_TOC_250010"/>
      <w:r>
        <w:rPr>
          <w:color w:val="2D74B5"/>
        </w:rPr>
        <w:t>Art.</w:t>
      </w:r>
      <w:r>
        <w:rPr>
          <w:color w:val="2D74B5"/>
          <w:spacing w:val="-7"/>
        </w:rPr>
        <w:t xml:space="preserve"> </w:t>
      </w:r>
      <w:r>
        <w:rPr>
          <w:color w:val="2D74B5"/>
        </w:rPr>
        <w:t>4</w:t>
      </w:r>
      <w:r>
        <w:rPr>
          <w:color w:val="2D74B5"/>
          <w:spacing w:val="-8"/>
        </w:rPr>
        <w:t xml:space="preserve"> </w:t>
      </w:r>
      <w:r>
        <w:rPr>
          <w:color w:val="2D74B5"/>
        </w:rPr>
        <w:t>–</w:t>
      </w:r>
      <w:r>
        <w:rPr>
          <w:color w:val="2D74B5"/>
          <w:spacing w:val="-7"/>
        </w:rPr>
        <w:t xml:space="preserve"> </w:t>
      </w:r>
      <w:bookmarkEnd w:id="3"/>
      <w:r>
        <w:rPr>
          <w:color w:val="2D74B5"/>
          <w:spacing w:val="-2"/>
        </w:rPr>
        <w:t>Informativa</w:t>
      </w:r>
    </w:p>
    <w:p w14:paraId="161B3877" w14:textId="77777777" w:rsidR="00BA7875" w:rsidRDefault="001D2605">
      <w:pPr>
        <w:pStyle w:val="Paragrafoelenco"/>
        <w:numPr>
          <w:ilvl w:val="0"/>
          <w:numId w:val="10"/>
        </w:numPr>
        <w:tabs>
          <w:tab w:val="left" w:pos="832"/>
        </w:tabs>
        <w:spacing w:before="31" w:line="259" w:lineRule="auto"/>
        <w:ind w:right="110"/>
        <w:jc w:val="both"/>
      </w:pPr>
      <w:r>
        <w:t>I soggetti interessati, che stanno per accedere o che si trovano in una zona videosorvegliata,</w:t>
      </w:r>
      <w:r>
        <w:rPr>
          <w:spacing w:val="40"/>
        </w:rPr>
        <w:t xml:space="preserve"> </w:t>
      </w:r>
      <w:r>
        <w:t>devono essere informati mediante appositi cartelli conformi ai modelli approvati dall’Autorità garante per la protezione dei dati personali.</w:t>
      </w:r>
    </w:p>
    <w:p w14:paraId="2D51DB8A" w14:textId="77777777" w:rsidR="00BA7875" w:rsidRDefault="001D2605">
      <w:pPr>
        <w:pStyle w:val="Paragrafoelenco"/>
        <w:numPr>
          <w:ilvl w:val="0"/>
          <w:numId w:val="10"/>
        </w:numPr>
        <w:tabs>
          <w:tab w:val="left" w:pos="832"/>
        </w:tabs>
        <w:spacing w:line="259" w:lineRule="auto"/>
        <w:ind w:right="111"/>
        <w:jc w:val="both"/>
      </w:pPr>
      <w:r>
        <w:t>In presenza di più telecamere, in relazione alla vastità dell’area e alle modalità delle riprese, sono installati più cartelli.</w:t>
      </w:r>
    </w:p>
    <w:p w14:paraId="385FFA5A" w14:textId="77777777" w:rsidR="00BA7875" w:rsidRDefault="00BA7875">
      <w:pPr>
        <w:spacing w:line="259" w:lineRule="auto"/>
        <w:jc w:val="both"/>
        <w:sectPr w:rsidR="00BA7875">
          <w:pgSz w:w="11910" w:h="16840"/>
          <w:pgMar w:top="1380" w:right="1020" w:bottom="1200" w:left="1020" w:header="0" w:footer="999" w:gutter="0"/>
          <w:cols w:space="720"/>
        </w:sectPr>
      </w:pPr>
    </w:p>
    <w:p w14:paraId="55141188" w14:textId="77777777" w:rsidR="00BA7875" w:rsidRDefault="001D2605">
      <w:pPr>
        <w:pStyle w:val="Paragrafoelenco"/>
        <w:numPr>
          <w:ilvl w:val="0"/>
          <w:numId w:val="10"/>
        </w:numPr>
        <w:tabs>
          <w:tab w:val="left" w:pos="832"/>
        </w:tabs>
        <w:spacing w:before="37" w:line="259" w:lineRule="auto"/>
        <w:jc w:val="both"/>
      </w:pPr>
      <w:r>
        <w:lastRenderedPageBreak/>
        <w:t>Sul sito istituzionale del Comune è pubblicata l’informativa contenente le modalità e le finalità per cui gli</w:t>
      </w:r>
      <w:r>
        <w:rPr>
          <w:spacing w:val="-1"/>
        </w:rPr>
        <w:t xml:space="preserve"> </w:t>
      </w:r>
      <w:r>
        <w:t>impianti di</w:t>
      </w:r>
      <w:r>
        <w:rPr>
          <w:spacing w:val="-1"/>
        </w:rPr>
        <w:t xml:space="preserve"> </w:t>
      </w:r>
      <w:r>
        <w:t>videosorveglianza, la</w:t>
      </w:r>
      <w:r>
        <w:rPr>
          <w:spacing w:val="-2"/>
        </w:rPr>
        <w:t xml:space="preserve"> </w:t>
      </w:r>
      <w:r>
        <w:t>modalità</w:t>
      </w:r>
      <w:r>
        <w:rPr>
          <w:spacing w:val="-4"/>
        </w:rPr>
        <w:t xml:space="preserve"> </w:t>
      </w:r>
      <w:r>
        <w:t>di raccolta</w:t>
      </w:r>
      <w:r>
        <w:rPr>
          <w:spacing w:val="-1"/>
        </w:rPr>
        <w:t xml:space="preserve"> </w:t>
      </w:r>
      <w:r>
        <w:t>e conservazione dei</w:t>
      </w:r>
      <w:r>
        <w:rPr>
          <w:spacing w:val="-1"/>
        </w:rPr>
        <w:t xml:space="preserve"> </w:t>
      </w:r>
      <w:r>
        <w:t>dati e le</w:t>
      </w:r>
      <w:r>
        <w:rPr>
          <w:spacing w:val="-2"/>
        </w:rPr>
        <w:t xml:space="preserve"> </w:t>
      </w:r>
      <w:r>
        <w:t xml:space="preserve">modalità di diritto di accesso dell’interessato secondo quanto previsto dal Regolamento UE 2016/679 relativo alla protezione delle persone fisiche con riguardo al trattamento dei dati personali e al </w:t>
      </w:r>
      <w:proofErr w:type="spellStart"/>
      <w:r>
        <w:t>D.lgs</w:t>
      </w:r>
      <w:proofErr w:type="spellEnd"/>
      <w:r>
        <w:t xml:space="preserve"> 51/2018 relativo alla</w:t>
      </w:r>
      <w:r>
        <w:rPr>
          <w:spacing w:val="-2"/>
        </w:rPr>
        <w:t xml:space="preserve"> </w:t>
      </w:r>
      <w:r>
        <w:t>protezione delle</w:t>
      </w:r>
      <w:r>
        <w:rPr>
          <w:spacing w:val="-2"/>
        </w:rPr>
        <w:t xml:space="preserve"> </w:t>
      </w:r>
      <w:r>
        <w:t>persone fisiche</w:t>
      </w:r>
      <w:r>
        <w:rPr>
          <w:spacing w:val="-3"/>
        </w:rPr>
        <w:t xml:space="preserve"> </w:t>
      </w:r>
      <w:r>
        <w:t>con riguardo</w:t>
      </w:r>
      <w:r>
        <w:rPr>
          <w:spacing w:val="-2"/>
        </w:rPr>
        <w:t xml:space="preserve"> </w:t>
      </w:r>
      <w:r>
        <w:t>al trattamento dei dati</w:t>
      </w:r>
      <w:r>
        <w:rPr>
          <w:spacing w:val="-2"/>
        </w:rPr>
        <w:t xml:space="preserve"> </w:t>
      </w:r>
      <w:r>
        <w:t>personali da parte delle autorità competenti a fini di prevenzione, indagine, accertamento e perseguimento</w:t>
      </w:r>
      <w:r>
        <w:rPr>
          <w:spacing w:val="40"/>
        </w:rPr>
        <w:t xml:space="preserve"> </w:t>
      </w:r>
      <w:r>
        <w:t>di reati o esecuzione di sanzioni penali. Inoltre viene riportata l’indicazione della collocazione delle aree dotate di impianti</w:t>
      </w:r>
      <w:r>
        <w:rPr>
          <w:spacing w:val="-1"/>
        </w:rPr>
        <w:t xml:space="preserve"> </w:t>
      </w:r>
      <w:r>
        <w:t>di</w:t>
      </w:r>
      <w:r>
        <w:rPr>
          <w:spacing w:val="-1"/>
        </w:rPr>
        <w:t xml:space="preserve"> </w:t>
      </w:r>
      <w:r>
        <w:t>videosorveglianza comunale</w:t>
      </w:r>
      <w:r>
        <w:rPr>
          <w:spacing w:val="-2"/>
        </w:rPr>
        <w:t xml:space="preserve"> </w:t>
      </w:r>
      <w:r>
        <w:t>con indicazione della</w:t>
      </w:r>
      <w:r>
        <w:rPr>
          <w:spacing w:val="-1"/>
        </w:rPr>
        <w:t xml:space="preserve"> </w:t>
      </w:r>
      <w:r>
        <w:t>natura e finalità</w:t>
      </w:r>
      <w:r>
        <w:rPr>
          <w:spacing w:val="-3"/>
        </w:rPr>
        <w:t xml:space="preserve"> </w:t>
      </w:r>
      <w:r>
        <w:t>di essi.</w:t>
      </w:r>
    </w:p>
    <w:p w14:paraId="7DF16924" w14:textId="77777777" w:rsidR="00BA7875" w:rsidRDefault="001D2605">
      <w:pPr>
        <w:pStyle w:val="Titolo1"/>
        <w:spacing w:before="238"/>
      </w:pPr>
      <w:bookmarkStart w:id="4" w:name="_TOC_250009"/>
      <w:r>
        <w:rPr>
          <w:color w:val="2D74B5"/>
        </w:rPr>
        <w:t>Art.</w:t>
      </w:r>
      <w:r>
        <w:rPr>
          <w:color w:val="2D74B5"/>
          <w:spacing w:val="-16"/>
        </w:rPr>
        <w:t xml:space="preserve"> </w:t>
      </w:r>
      <w:r>
        <w:rPr>
          <w:color w:val="2D74B5"/>
        </w:rPr>
        <w:t>5</w:t>
      </w:r>
      <w:r>
        <w:rPr>
          <w:color w:val="2D74B5"/>
          <w:spacing w:val="-17"/>
        </w:rPr>
        <w:t xml:space="preserve"> </w:t>
      </w:r>
      <w:r>
        <w:rPr>
          <w:color w:val="2D74B5"/>
        </w:rPr>
        <w:t>–</w:t>
      </w:r>
      <w:r>
        <w:rPr>
          <w:color w:val="2D74B5"/>
          <w:spacing w:val="-15"/>
        </w:rPr>
        <w:t xml:space="preserve"> </w:t>
      </w:r>
      <w:r>
        <w:rPr>
          <w:color w:val="2D74B5"/>
        </w:rPr>
        <w:t>Finalità</w:t>
      </w:r>
      <w:r>
        <w:rPr>
          <w:color w:val="2D74B5"/>
          <w:spacing w:val="-14"/>
        </w:rPr>
        <w:t xml:space="preserve"> </w:t>
      </w:r>
      <w:r>
        <w:rPr>
          <w:color w:val="2D74B5"/>
        </w:rPr>
        <w:t>istituzionali</w:t>
      </w:r>
      <w:r>
        <w:rPr>
          <w:color w:val="2D74B5"/>
          <w:spacing w:val="-16"/>
        </w:rPr>
        <w:t xml:space="preserve"> </w:t>
      </w:r>
      <w:r>
        <w:rPr>
          <w:color w:val="2D74B5"/>
        </w:rPr>
        <w:t>dei</w:t>
      </w:r>
      <w:r>
        <w:rPr>
          <w:color w:val="2D74B5"/>
          <w:spacing w:val="-15"/>
        </w:rPr>
        <w:t xml:space="preserve"> </w:t>
      </w:r>
      <w:r>
        <w:rPr>
          <w:color w:val="2D74B5"/>
        </w:rPr>
        <w:t>sistemi</w:t>
      </w:r>
      <w:r>
        <w:rPr>
          <w:color w:val="2D74B5"/>
          <w:spacing w:val="-17"/>
        </w:rPr>
        <w:t xml:space="preserve"> </w:t>
      </w:r>
      <w:r>
        <w:rPr>
          <w:color w:val="2D74B5"/>
        </w:rPr>
        <w:t>di</w:t>
      </w:r>
      <w:r>
        <w:rPr>
          <w:color w:val="2D74B5"/>
          <w:spacing w:val="-17"/>
        </w:rPr>
        <w:t xml:space="preserve"> </w:t>
      </w:r>
      <w:bookmarkEnd w:id="4"/>
      <w:r>
        <w:rPr>
          <w:color w:val="2D74B5"/>
          <w:spacing w:val="-2"/>
        </w:rPr>
        <w:t>videosorveglianza</w:t>
      </w:r>
    </w:p>
    <w:p w14:paraId="315B8902" w14:textId="2D402C54" w:rsidR="00BA7875" w:rsidRDefault="001D2605">
      <w:pPr>
        <w:pStyle w:val="Paragrafoelenco"/>
        <w:numPr>
          <w:ilvl w:val="0"/>
          <w:numId w:val="9"/>
        </w:numPr>
        <w:tabs>
          <w:tab w:val="left" w:pos="832"/>
        </w:tabs>
        <w:spacing w:before="31" w:line="259" w:lineRule="auto"/>
        <w:jc w:val="both"/>
      </w:pPr>
      <w:r>
        <w:t xml:space="preserve">Le finalità perseguite mediante l’attivazione di sistemi di videosorveglianza sono conformi alle funzioni istituzionali attribuite al Comune di </w:t>
      </w:r>
      <w:r w:rsidR="006F797A">
        <w:t>Brondello</w:t>
      </w:r>
      <w:r>
        <w:t xml:space="preserve">. Deve comunque ricorrere un’esigenza effettiva proporzionata di prevenzione o repressione di pericoli concreti e specifici di lesione di un </w:t>
      </w:r>
      <w:r>
        <w:rPr>
          <w:spacing w:val="-2"/>
        </w:rPr>
        <w:t>bene.</w:t>
      </w:r>
    </w:p>
    <w:p w14:paraId="1FA3E02E" w14:textId="77777777" w:rsidR="00BA7875" w:rsidRDefault="001D2605">
      <w:pPr>
        <w:pStyle w:val="Paragrafoelenco"/>
        <w:numPr>
          <w:ilvl w:val="0"/>
          <w:numId w:val="9"/>
        </w:numPr>
        <w:tabs>
          <w:tab w:val="left" w:pos="831"/>
        </w:tabs>
        <w:spacing w:line="268" w:lineRule="exact"/>
        <w:ind w:left="831" w:right="0" w:hanging="359"/>
        <w:jc w:val="both"/>
      </w:pPr>
      <w:r>
        <w:t>Il</w:t>
      </w:r>
      <w:r>
        <w:rPr>
          <w:spacing w:val="-5"/>
        </w:rPr>
        <w:t xml:space="preserve"> </w:t>
      </w:r>
      <w:r>
        <w:t>trattamento</w:t>
      </w:r>
      <w:r>
        <w:rPr>
          <w:spacing w:val="-2"/>
        </w:rPr>
        <w:t xml:space="preserve"> </w:t>
      </w:r>
      <w:r>
        <w:t>dei</w:t>
      </w:r>
      <w:r>
        <w:rPr>
          <w:spacing w:val="-3"/>
        </w:rPr>
        <w:t xml:space="preserve"> </w:t>
      </w:r>
      <w:r>
        <w:t>dati</w:t>
      </w:r>
      <w:r>
        <w:rPr>
          <w:spacing w:val="-2"/>
        </w:rPr>
        <w:t xml:space="preserve"> </w:t>
      </w:r>
      <w:r>
        <w:t>personali</w:t>
      </w:r>
      <w:r>
        <w:rPr>
          <w:spacing w:val="-5"/>
        </w:rPr>
        <w:t xml:space="preserve"> </w:t>
      </w:r>
      <w:r>
        <w:t>mediante</w:t>
      </w:r>
      <w:r>
        <w:rPr>
          <w:spacing w:val="-4"/>
        </w:rPr>
        <w:t xml:space="preserve"> </w:t>
      </w:r>
      <w:r>
        <w:t>sistemi</w:t>
      </w:r>
      <w:r>
        <w:rPr>
          <w:spacing w:val="-5"/>
        </w:rPr>
        <w:t xml:space="preserve"> </w:t>
      </w:r>
      <w:r>
        <w:t>di</w:t>
      </w:r>
      <w:r>
        <w:rPr>
          <w:spacing w:val="-2"/>
        </w:rPr>
        <w:t xml:space="preserve"> </w:t>
      </w:r>
      <w:r>
        <w:t>videosorveglianza</w:t>
      </w:r>
      <w:r>
        <w:rPr>
          <w:spacing w:val="-3"/>
        </w:rPr>
        <w:t xml:space="preserve"> </w:t>
      </w:r>
      <w:r>
        <w:t>è</w:t>
      </w:r>
      <w:r>
        <w:rPr>
          <w:spacing w:val="-4"/>
        </w:rPr>
        <w:t xml:space="preserve"> </w:t>
      </w:r>
      <w:r>
        <w:t>effettuato</w:t>
      </w:r>
      <w:r>
        <w:rPr>
          <w:spacing w:val="-4"/>
        </w:rPr>
        <w:t xml:space="preserve"> </w:t>
      </w:r>
      <w:r>
        <w:t>ai</w:t>
      </w:r>
      <w:r>
        <w:rPr>
          <w:spacing w:val="-3"/>
        </w:rPr>
        <w:t xml:space="preserve"> </w:t>
      </w:r>
      <w:r>
        <w:t>fini</w:t>
      </w:r>
      <w:r>
        <w:rPr>
          <w:spacing w:val="-2"/>
        </w:rPr>
        <w:t xml:space="preserve"> </w:t>
      </w:r>
      <w:r>
        <w:rPr>
          <w:spacing w:val="-5"/>
        </w:rPr>
        <w:t>di:</w:t>
      </w:r>
    </w:p>
    <w:p w14:paraId="6CDBFF01" w14:textId="77777777" w:rsidR="00BA7875" w:rsidRDefault="001D2605">
      <w:pPr>
        <w:pStyle w:val="Paragrafoelenco"/>
        <w:numPr>
          <w:ilvl w:val="1"/>
          <w:numId w:val="9"/>
        </w:numPr>
        <w:tabs>
          <w:tab w:val="left" w:pos="1551"/>
        </w:tabs>
        <w:spacing w:before="22"/>
        <w:ind w:left="1551" w:right="0" w:hanging="359"/>
        <w:jc w:val="both"/>
      </w:pPr>
      <w:r>
        <w:t>tutela</w:t>
      </w:r>
      <w:r>
        <w:rPr>
          <w:spacing w:val="-6"/>
        </w:rPr>
        <w:t xml:space="preserve"> </w:t>
      </w:r>
      <w:r>
        <w:t>della</w:t>
      </w:r>
      <w:r>
        <w:rPr>
          <w:spacing w:val="-4"/>
        </w:rPr>
        <w:t xml:space="preserve"> </w:t>
      </w:r>
      <w:r>
        <w:t>sicurezza</w:t>
      </w:r>
      <w:r>
        <w:rPr>
          <w:spacing w:val="-2"/>
        </w:rPr>
        <w:t xml:space="preserve"> </w:t>
      </w:r>
      <w:r>
        <w:t>urbana</w:t>
      </w:r>
      <w:r>
        <w:rPr>
          <w:spacing w:val="-1"/>
        </w:rPr>
        <w:t xml:space="preserve"> </w:t>
      </w:r>
      <w:r>
        <w:t>nei</w:t>
      </w:r>
      <w:r>
        <w:rPr>
          <w:spacing w:val="-2"/>
        </w:rPr>
        <w:t xml:space="preserve"> </w:t>
      </w:r>
      <w:r>
        <w:t>luoghi</w:t>
      </w:r>
      <w:r>
        <w:rPr>
          <w:spacing w:val="-2"/>
        </w:rPr>
        <w:t xml:space="preserve"> </w:t>
      </w:r>
      <w:r>
        <w:t>pubblici</w:t>
      </w:r>
      <w:r>
        <w:rPr>
          <w:spacing w:val="-3"/>
        </w:rPr>
        <w:t xml:space="preserve"> </w:t>
      </w:r>
      <w:r>
        <w:t>o</w:t>
      </w:r>
      <w:r>
        <w:rPr>
          <w:spacing w:val="-2"/>
        </w:rPr>
        <w:t xml:space="preserve"> </w:t>
      </w:r>
      <w:r>
        <w:t>aperti</w:t>
      </w:r>
      <w:r>
        <w:rPr>
          <w:spacing w:val="-4"/>
        </w:rPr>
        <w:t xml:space="preserve"> </w:t>
      </w:r>
      <w:r>
        <w:t>al</w:t>
      </w:r>
      <w:r>
        <w:rPr>
          <w:spacing w:val="-3"/>
        </w:rPr>
        <w:t xml:space="preserve"> </w:t>
      </w:r>
      <w:r>
        <w:rPr>
          <w:spacing w:val="-2"/>
        </w:rPr>
        <w:t>pubblico;</w:t>
      </w:r>
    </w:p>
    <w:p w14:paraId="4ED2AF57" w14:textId="77777777" w:rsidR="00BA7875" w:rsidRDefault="001D2605">
      <w:pPr>
        <w:pStyle w:val="Paragrafoelenco"/>
        <w:numPr>
          <w:ilvl w:val="1"/>
          <w:numId w:val="9"/>
        </w:numPr>
        <w:tabs>
          <w:tab w:val="left" w:pos="1550"/>
          <w:tab w:val="left" w:pos="1552"/>
        </w:tabs>
        <w:spacing w:before="22" w:line="256" w:lineRule="auto"/>
        <w:jc w:val="both"/>
      </w:pPr>
      <w:r>
        <w:t xml:space="preserve">tutela della sicurezza stradale, per monitorare la circolazione lungo le strade del territorio </w:t>
      </w:r>
      <w:r>
        <w:rPr>
          <w:spacing w:val="-2"/>
        </w:rPr>
        <w:t>comunale;</w:t>
      </w:r>
    </w:p>
    <w:p w14:paraId="039D7EB1" w14:textId="77777777" w:rsidR="00BA7875" w:rsidRDefault="001D2605">
      <w:pPr>
        <w:pStyle w:val="Paragrafoelenco"/>
        <w:numPr>
          <w:ilvl w:val="1"/>
          <w:numId w:val="9"/>
        </w:numPr>
        <w:tabs>
          <w:tab w:val="left" w:pos="1552"/>
        </w:tabs>
        <w:spacing w:before="4" w:line="259" w:lineRule="auto"/>
        <w:ind w:right="113"/>
        <w:jc w:val="both"/>
      </w:pPr>
      <w:r>
        <w:t>tutela del patrimonio comunale, per presidiare gli accessi agli edifici comunali, dall’interno</w:t>
      </w:r>
      <w:r>
        <w:rPr>
          <w:spacing w:val="40"/>
        </w:rPr>
        <w:t xml:space="preserve"> </w:t>
      </w:r>
      <w:r>
        <w:t>o dall’esterno e le aree adiacenti o pertinenti ad uffici od immobili comunali;</w:t>
      </w:r>
    </w:p>
    <w:p w14:paraId="4C11F6DC" w14:textId="77777777" w:rsidR="00BA7875" w:rsidRDefault="001D2605">
      <w:pPr>
        <w:pStyle w:val="Paragrafoelenco"/>
        <w:numPr>
          <w:ilvl w:val="1"/>
          <w:numId w:val="9"/>
        </w:numPr>
        <w:tabs>
          <w:tab w:val="left" w:pos="1550"/>
        </w:tabs>
        <w:spacing w:before="1"/>
        <w:ind w:left="1550" w:right="0" w:hanging="358"/>
        <w:jc w:val="both"/>
      </w:pPr>
      <w:r>
        <w:t>tutela</w:t>
      </w:r>
      <w:r>
        <w:rPr>
          <w:spacing w:val="-2"/>
        </w:rPr>
        <w:t xml:space="preserve"> ambientale.</w:t>
      </w:r>
    </w:p>
    <w:p w14:paraId="6838365A" w14:textId="77777777" w:rsidR="00BA7875" w:rsidRDefault="001D2605">
      <w:pPr>
        <w:pStyle w:val="Paragrafoelenco"/>
        <w:numPr>
          <w:ilvl w:val="1"/>
          <w:numId w:val="9"/>
        </w:numPr>
        <w:tabs>
          <w:tab w:val="left" w:pos="1550"/>
          <w:tab w:val="left" w:pos="1552"/>
        </w:tabs>
        <w:spacing w:before="19"/>
        <w:ind w:right="118"/>
        <w:jc w:val="both"/>
      </w:pPr>
      <w:r>
        <w:t>Esigenze</w:t>
      </w:r>
      <w:r>
        <w:rPr>
          <w:spacing w:val="40"/>
        </w:rPr>
        <w:t xml:space="preserve"> </w:t>
      </w:r>
      <w:r>
        <w:t>di prevenzione, accertamento e perseguimento di reati o di esecuzione</w:t>
      </w:r>
      <w:r>
        <w:rPr>
          <w:spacing w:val="40"/>
        </w:rPr>
        <w:t xml:space="preserve"> </w:t>
      </w:r>
      <w:r>
        <w:t>di</w:t>
      </w:r>
      <w:r>
        <w:rPr>
          <w:spacing w:val="40"/>
        </w:rPr>
        <w:t xml:space="preserve"> </w:t>
      </w:r>
      <w:r>
        <w:t>sanzioni</w:t>
      </w:r>
      <w:r>
        <w:rPr>
          <w:spacing w:val="40"/>
        </w:rPr>
        <w:t xml:space="preserve"> </w:t>
      </w:r>
      <w:r>
        <w:t>penali,</w:t>
      </w:r>
      <w:r>
        <w:rPr>
          <w:spacing w:val="40"/>
        </w:rPr>
        <w:t xml:space="preserve"> </w:t>
      </w:r>
      <w:r>
        <w:t>ai</w:t>
      </w:r>
      <w:r>
        <w:rPr>
          <w:spacing w:val="40"/>
        </w:rPr>
        <w:t xml:space="preserve"> </w:t>
      </w:r>
      <w:r>
        <w:t>sensi</w:t>
      </w:r>
      <w:r>
        <w:rPr>
          <w:spacing w:val="40"/>
        </w:rPr>
        <w:t xml:space="preserve"> </w:t>
      </w:r>
      <w:r>
        <w:t>del</w:t>
      </w:r>
      <w:r>
        <w:rPr>
          <w:spacing w:val="40"/>
        </w:rPr>
        <w:t xml:space="preserve"> </w:t>
      </w:r>
      <w:proofErr w:type="spellStart"/>
      <w:r>
        <w:t>D.Lgs.</w:t>
      </w:r>
      <w:proofErr w:type="spellEnd"/>
      <w:r>
        <w:rPr>
          <w:spacing w:val="40"/>
        </w:rPr>
        <w:t xml:space="preserve"> </w:t>
      </w:r>
      <w:r>
        <w:t>18</w:t>
      </w:r>
      <w:r>
        <w:rPr>
          <w:spacing w:val="40"/>
        </w:rPr>
        <w:t xml:space="preserve"> </w:t>
      </w:r>
      <w:r>
        <w:t>Maggio</w:t>
      </w:r>
      <w:r>
        <w:rPr>
          <w:spacing w:val="40"/>
        </w:rPr>
        <w:t xml:space="preserve"> </w:t>
      </w:r>
      <w:r>
        <w:t>2018,</w:t>
      </w:r>
      <w:r>
        <w:rPr>
          <w:spacing w:val="40"/>
        </w:rPr>
        <w:t xml:space="preserve"> </w:t>
      </w:r>
      <w:r>
        <w:t>n.51</w:t>
      </w:r>
    </w:p>
    <w:p w14:paraId="4F8A1221" w14:textId="77777777" w:rsidR="00BA7875" w:rsidRDefault="001D2605">
      <w:pPr>
        <w:pStyle w:val="Paragrafoelenco"/>
        <w:numPr>
          <w:ilvl w:val="0"/>
          <w:numId w:val="9"/>
        </w:numPr>
        <w:tabs>
          <w:tab w:val="left" w:pos="832"/>
        </w:tabs>
        <w:spacing w:before="121" w:line="259" w:lineRule="auto"/>
        <w:ind w:right="111"/>
        <w:jc w:val="both"/>
      </w:pPr>
      <w:r>
        <w:t xml:space="preserve">Il sistema di videosorveglianza implica il trattamento di dati personali rilevati mediante le riprese </w:t>
      </w:r>
      <w:r>
        <w:rPr>
          <w:spacing w:val="-2"/>
        </w:rPr>
        <w:t>video.</w:t>
      </w:r>
    </w:p>
    <w:p w14:paraId="7EE66A5B" w14:textId="77777777" w:rsidR="00BA7875" w:rsidRDefault="001D2605">
      <w:pPr>
        <w:pStyle w:val="Paragrafoelenco"/>
        <w:numPr>
          <w:ilvl w:val="0"/>
          <w:numId w:val="9"/>
        </w:numPr>
        <w:tabs>
          <w:tab w:val="left" w:pos="832"/>
        </w:tabs>
        <w:spacing w:line="259" w:lineRule="auto"/>
        <w:ind w:right="110"/>
        <w:jc w:val="both"/>
      </w:pPr>
      <w:r>
        <w:t xml:space="preserve">Il Comune promuove e attua, per la parte di competenza, politiche di controllo del territorio integrate con organi istituzionalmente preposti alla tutela della sicurezza e dell’ordine pubblico. A tal fine il Comune, previa intesa o su richiesta delle autorità di pubblica sicurezza o degli organi di polizia, può consentire l’utilizzo delle registrazioni video degli impianti comunali di </w:t>
      </w:r>
      <w:r>
        <w:rPr>
          <w:spacing w:val="-2"/>
        </w:rPr>
        <w:t>videosorveglianza.</w:t>
      </w:r>
    </w:p>
    <w:p w14:paraId="688B1440" w14:textId="77777777" w:rsidR="00BA7875" w:rsidRDefault="001D2605">
      <w:pPr>
        <w:pStyle w:val="Paragrafoelenco"/>
        <w:numPr>
          <w:ilvl w:val="0"/>
          <w:numId w:val="9"/>
        </w:numPr>
        <w:tabs>
          <w:tab w:val="left" w:pos="832"/>
        </w:tabs>
        <w:spacing w:line="256" w:lineRule="auto"/>
        <w:ind w:right="110"/>
        <w:jc w:val="both"/>
      </w:pPr>
      <w:r>
        <w:t>La Legge n. 48 del 2017, che ha convertito il decreto legge sicurezza n. 14 del 2017, ha delineato la videosorveglianza urbana quale:</w:t>
      </w:r>
    </w:p>
    <w:p w14:paraId="3A94CA5F" w14:textId="77777777" w:rsidR="00BA7875" w:rsidRDefault="001D2605">
      <w:pPr>
        <w:pStyle w:val="Paragrafoelenco"/>
        <w:numPr>
          <w:ilvl w:val="0"/>
          <w:numId w:val="8"/>
        </w:numPr>
        <w:tabs>
          <w:tab w:val="left" w:pos="1179"/>
        </w:tabs>
        <w:spacing w:before="3"/>
        <w:ind w:left="1179" w:right="0" w:hanging="359"/>
      </w:pPr>
      <w:r>
        <w:t>mezzo</w:t>
      </w:r>
      <w:r>
        <w:rPr>
          <w:spacing w:val="-5"/>
        </w:rPr>
        <w:t xml:space="preserve"> </w:t>
      </w:r>
      <w:r>
        <w:t>di</w:t>
      </w:r>
      <w:r>
        <w:rPr>
          <w:spacing w:val="-2"/>
        </w:rPr>
        <w:t xml:space="preserve"> </w:t>
      </w:r>
      <w:r>
        <w:t>tutela</w:t>
      </w:r>
      <w:r>
        <w:rPr>
          <w:spacing w:val="-2"/>
        </w:rPr>
        <w:t xml:space="preserve"> </w:t>
      </w:r>
      <w:r>
        <w:t>del</w:t>
      </w:r>
      <w:r>
        <w:rPr>
          <w:spacing w:val="-2"/>
        </w:rPr>
        <w:t xml:space="preserve"> </w:t>
      </w:r>
      <w:r>
        <w:t>decoro</w:t>
      </w:r>
      <w:r>
        <w:rPr>
          <w:spacing w:val="-4"/>
        </w:rPr>
        <w:t xml:space="preserve"> </w:t>
      </w:r>
      <w:r>
        <w:rPr>
          <w:spacing w:val="-2"/>
        </w:rPr>
        <w:t>urbano,</w:t>
      </w:r>
    </w:p>
    <w:p w14:paraId="7924604C" w14:textId="77777777" w:rsidR="00BA7875" w:rsidRDefault="001D2605">
      <w:pPr>
        <w:pStyle w:val="Paragrafoelenco"/>
        <w:numPr>
          <w:ilvl w:val="0"/>
          <w:numId w:val="8"/>
        </w:numPr>
        <w:tabs>
          <w:tab w:val="left" w:pos="1179"/>
        </w:tabs>
        <w:spacing w:before="22"/>
        <w:ind w:left="1179" w:right="0" w:hanging="359"/>
      </w:pPr>
      <w:r>
        <w:t>strumento</w:t>
      </w:r>
      <w:r>
        <w:rPr>
          <w:spacing w:val="-6"/>
        </w:rPr>
        <w:t xml:space="preserve"> </w:t>
      </w:r>
      <w:r>
        <w:t>di</w:t>
      </w:r>
      <w:r>
        <w:rPr>
          <w:spacing w:val="-3"/>
        </w:rPr>
        <w:t xml:space="preserve"> </w:t>
      </w:r>
      <w:r>
        <w:t>contrasto</w:t>
      </w:r>
      <w:r>
        <w:rPr>
          <w:spacing w:val="-2"/>
        </w:rPr>
        <w:t xml:space="preserve"> </w:t>
      </w:r>
      <w:r>
        <w:t>della</w:t>
      </w:r>
      <w:r>
        <w:rPr>
          <w:spacing w:val="-3"/>
        </w:rPr>
        <w:t xml:space="preserve"> </w:t>
      </w:r>
      <w:r>
        <w:rPr>
          <w:spacing w:val="-2"/>
        </w:rPr>
        <w:t>criminalità</w:t>
      </w:r>
    </w:p>
    <w:p w14:paraId="038F2FE3" w14:textId="7034DB08" w:rsidR="00BA7875" w:rsidRDefault="001D2605">
      <w:pPr>
        <w:pStyle w:val="Corpotesto"/>
        <w:spacing w:before="180"/>
        <w:ind w:left="820" w:right="110" w:firstLine="0"/>
      </w:pPr>
      <w:r>
        <w:t>La</w:t>
      </w:r>
      <w:r>
        <w:rPr>
          <w:spacing w:val="-2"/>
        </w:rPr>
        <w:t xml:space="preserve"> </w:t>
      </w:r>
      <w:r>
        <w:t>stessa</w:t>
      </w:r>
      <w:r>
        <w:rPr>
          <w:spacing w:val="-4"/>
        </w:rPr>
        <w:t xml:space="preserve"> </w:t>
      </w:r>
      <w:r>
        <w:t>legge</w:t>
      </w:r>
      <w:r>
        <w:rPr>
          <w:spacing w:val="-2"/>
        </w:rPr>
        <w:t xml:space="preserve"> </w:t>
      </w:r>
      <w:r>
        <w:t>ha</w:t>
      </w:r>
      <w:r>
        <w:rPr>
          <w:spacing w:val="-2"/>
        </w:rPr>
        <w:t xml:space="preserve"> </w:t>
      </w:r>
      <w:r>
        <w:t>previsto</w:t>
      </w:r>
      <w:r>
        <w:rPr>
          <w:spacing w:val="-3"/>
        </w:rPr>
        <w:t xml:space="preserve"> </w:t>
      </w:r>
      <w:r>
        <w:t>la</w:t>
      </w:r>
      <w:r>
        <w:rPr>
          <w:spacing w:val="-2"/>
        </w:rPr>
        <w:t xml:space="preserve"> </w:t>
      </w:r>
      <w:r>
        <w:t>compartecipazione</w:t>
      </w:r>
      <w:r>
        <w:rPr>
          <w:spacing w:val="-4"/>
        </w:rPr>
        <w:t xml:space="preserve"> </w:t>
      </w:r>
      <w:r>
        <w:t>dei</w:t>
      </w:r>
      <w:r>
        <w:rPr>
          <w:spacing w:val="-2"/>
        </w:rPr>
        <w:t xml:space="preserve"> </w:t>
      </w:r>
      <w:r>
        <w:t>soggetti</w:t>
      </w:r>
      <w:r>
        <w:rPr>
          <w:spacing w:val="-2"/>
        </w:rPr>
        <w:t xml:space="preserve"> </w:t>
      </w:r>
      <w:r>
        <w:t>privati</w:t>
      </w:r>
      <w:r>
        <w:rPr>
          <w:spacing w:val="-4"/>
        </w:rPr>
        <w:t xml:space="preserve"> </w:t>
      </w:r>
      <w:r>
        <w:t>alla</w:t>
      </w:r>
      <w:r>
        <w:rPr>
          <w:spacing w:val="-2"/>
        </w:rPr>
        <w:t xml:space="preserve"> </w:t>
      </w:r>
      <w:r>
        <w:t>realizzazione</w:t>
      </w:r>
      <w:r>
        <w:rPr>
          <w:spacing w:val="-2"/>
        </w:rPr>
        <w:t xml:space="preserve"> </w:t>
      </w:r>
      <w:r>
        <w:t>degli</w:t>
      </w:r>
      <w:r>
        <w:rPr>
          <w:spacing w:val="-2"/>
        </w:rPr>
        <w:t xml:space="preserve"> </w:t>
      </w:r>
      <w:r>
        <w:t xml:space="preserve">impianti, orientati comunque su vie ed aree pubbliche, nel rispetto dei principi di cui al presente Regolamento previa valutazione di idoneità dei siti, dei dispositivi e delle modalità di installazione da parte Comune di </w:t>
      </w:r>
      <w:r w:rsidR="006F797A">
        <w:t>Brondello</w:t>
      </w:r>
      <w:r>
        <w:t>.</w:t>
      </w:r>
    </w:p>
    <w:p w14:paraId="272CB6B6" w14:textId="77777777" w:rsidR="00BA7875" w:rsidRDefault="00BA7875">
      <w:pPr>
        <w:pStyle w:val="Corpotesto"/>
        <w:spacing w:before="33"/>
        <w:ind w:left="0" w:firstLine="0"/>
        <w:jc w:val="left"/>
      </w:pPr>
    </w:p>
    <w:p w14:paraId="796A3423" w14:textId="77777777" w:rsidR="00BA7875" w:rsidRDefault="001D2605">
      <w:pPr>
        <w:pStyle w:val="Corpotesto"/>
        <w:ind w:left="820" w:firstLine="0"/>
      </w:pPr>
      <w:r>
        <w:t>Potranno</w:t>
      </w:r>
      <w:r>
        <w:rPr>
          <w:spacing w:val="-5"/>
        </w:rPr>
        <w:t xml:space="preserve"> </w:t>
      </w:r>
      <w:r>
        <w:t>chiedere</w:t>
      </w:r>
      <w:r>
        <w:rPr>
          <w:spacing w:val="-4"/>
        </w:rPr>
        <w:t xml:space="preserve"> </w:t>
      </w:r>
      <w:r>
        <w:t>al</w:t>
      </w:r>
      <w:r>
        <w:rPr>
          <w:spacing w:val="-2"/>
        </w:rPr>
        <w:t xml:space="preserve"> </w:t>
      </w:r>
      <w:r>
        <w:t>Comune</w:t>
      </w:r>
      <w:r>
        <w:rPr>
          <w:spacing w:val="-2"/>
        </w:rPr>
        <w:t xml:space="preserve"> </w:t>
      </w:r>
      <w:r>
        <w:t>di</w:t>
      </w:r>
      <w:r>
        <w:rPr>
          <w:spacing w:val="-2"/>
        </w:rPr>
        <w:t xml:space="preserve"> </w:t>
      </w:r>
      <w:r>
        <w:t>avvalersi</w:t>
      </w:r>
      <w:r>
        <w:rPr>
          <w:spacing w:val="-5"/>
        </w:rPr>
        <w:t xml:space="preserve"> </w:t>
      </w:r>
      <w:r>
        <w:t>di</w:t>
      </w:r>
      <w:r>
        <w:rPr>
          <w:spacing w:val="-2"/>
        </w:rPr>
        <w:t xml:space="preserve"> </w:t>
      </w:r>
      <w:r>
        <w:t>tale</w:t>
      </w:r>
      <w:r>
        <w:rPr>
          <w:spacing w:val="-2"/>
        </w:rPr>
        <w:t xml:space="preserve"> </w:t>
      </w:r>
      <w:r>
        <w:t>possibilità</w:t>
      </w:r>
      <w:r>
        <w:rPr>
          <w:spacing w:val="-2"/>
        </w:rPr>
        <w:t xml:space="preserve"> </w:t>
      </w:r>
      <w:r>
        <w:t>soggetti</w:t>
      </w:r>
      <w:r>
        <w:rPr>
          <w:spacing w:val="-4"/>
        </w:rPr>
        <w:t xml:space="preserve"> </w:t>
      </w:r>
      <w:r>
        <w:rPr>
          <w:spacing w:val="-2"/>
        </w:rPr>
        <w:t>quali:</w:t>
      </w:r>
    </w:p>
    <w:p w14:paraId="7A5F229D" w14:textId="77777777" w:rsidR="00BA7875" w:rsidRDefault="001D2605">
      <w:pPr>
        <w:pStyle w:val="Paragrafoelenco"/>
        <w:numPr>
          <w:ilvl w:val="0"/>
          <w:numId w:val="8"/>
        </w:numPr>
        <w:tabs>
          <w:tab w:val="left" w:pos="1180"/>
        </w:tabs>
        <w:spacing w:before="180"/>
        <w:ind w:right="0"/>
        <w:jc w:val="left"/>
      </w:pPr>
      <w:r>
        <w:t>enti</w:t>
      </w:r>
      <w:r>
        <w:rPr>
          <w:spacing w:val="-2"/>
        </w:rPr>
        <w:t xml:space="preserve"> </w:t>
      </w:r>
      <w:r>
        <w:t>gestori</w:t>
      </w:r>
      <w:r>
        <w:rPr>
          <w:spacing w:val="-3"/>
        </w:rPr>
        <w:t xml:space="preserve"> </w:t>
      </w:r>
      <w:r>
        <w:t>di</w:t>
      </w:r>
      <w:r>
        <w:rPr>
          <w:spacing w:val="-3"/>
        </w:rPr>
        <w:t xml:space="preserve"> </w:t>
      </w:r>
      <w:r>
        <w:t>edilizia</w:t>
      </w:r>
      <w:r>
        <w:rPr>
          <w:spacing w:val="-3"/>
        </w:rPr>
        <w:t xml:space="preserve"> </w:t>
      </w:r>
      <w:r>
        <w:rPr>
          <w:spacing w:val="-2"/>
        </w:rPr>
        <w:t>residenziale,</w:t>
      </w:r>
    </w:p>
    <w:p w14:paraId="2EBFE3A3" w14:textId="77777777" w:rsidR="00BA7875" w:rsidRDefault="001D2605">
      <w:pPr>
        <w:pStyle w:val="Paragrafoelenco"/>
        <w:numPr>
          <w:ilvl w:val="0"/>
          <w:numId w:val="8"/>
        </w:numPr>
        <w:tabs>
          <w:tab w:val="left" w:pos="1180"/>
        </w:tabs>
        <w:spacing w:before="22"/>
        <w:ind w:right="0"/>
        <w:jc w:val="left"/>
      </w:pPr>
      <w:r>
        <w:t>amministratori</w:t>
      </w:r>
      <w:r>
        <w:rPr>
          <w:spacing w:val="-3"/>
        </w:rPr>
        <w:t xml:space="preserve"> </w:t>
      </w:r>
      <w:r>
        <w:t>di</w:t>
      </w:r>
      <w:r>
        <w:rPr>
          <w:spacing w:val="-3"/>
        </w:rPr>
        <w:t xml:space="preserve"> </w:t>
      </w:r>
      <w:r>
        <w:rPr>
          <w:spacing w:val="-2"/>
        </w:rPr>
        <w:t>condomini,</w:t>
      </w:r>
    </w:p>
    <w:p w14:paraId="128CAEC6" w14:textId="77777777" w:rsidR="00BA7875" w:rsidRDefault="001D2605">
      <w:pPr>
        <w:pStyle w:val="Paragrafoelenco"/>
        <w:numPr>
          <w:ilvl w:val="0"/>
          <w:numId w:val="8"/>
        </w:numPr>
        <w:tabs>
          <w:tab w:val="left" w:pos="1180"/>
        </w:tabs>
        <w:spacing w:before="22"/>
        <w:ind w:right="0"/>
        <w:jc w:val="left"/>
      </w:pPr>
      <w:r>
        <w:t>imprese,</w:t>
      </w:r>
      <w:r>
        <w:rPr>
          <w:spacing w:val="-3"/>
        </w:rPr>
        <w:t xml:space="preserve"> </w:t>
      </w:r>
      <w:r>
        <w:t>anche</w:t>
      </w:r>
      <w:r>
        <w:rPr>
          <w:spacing w:val="-4"/>
        </w:rPr>
        <w:t xml:space="preserve"> </w:t>
      </w:r>
      <w:r>
        <w:rPr>
          <w:spacing w:val="-2"/>
        </w:rPr>
        <w:t>individuali,</w:t>
      </w:r>
    </w:p>
    <w:p w14:paraId="3A198B24" w14:textId="77777777" w:rsidR="00BA7875" w:rsidRDefault="001D2605">
      <w:pPr>
        <w:pStyle w:val="Paragrafoelenco"/>
        <w:numPr>
          <w:ilvl w:val="0"/>
          <w:numId w:val="8"/>
        </w:numPr>
        <w:tabs>
          <w:tab w:val="left" w:pos="1180"/>
        </w:tabs>
        <w:spacing w:before="19"/>
        <w:ind w:right="0"/>
        <w:jc w:val="left"/>
      </w:pPr>
      <w:r>
        <w:t>associazioni</w:t>
      </w:r>
      <w:r>
        <w:rPr>
          <w:spacing w:val="-3"/>
        </w:rPr>
        <w:t xml:space="preserve"> </w:t>
      </w:r>
      <w:r>
        <w:t>di</w:t>
      </w:r>
      <w:r>
        <w:rPr>
          <w:spacing w:val="-3"/>
        </w:rPr>
        <w:t xml:space="preserve"> </w:t>
      </w:r>
      <w:r>
        <w:rPr>
          <w:spacing w:val="-2"/>
        </w:rPr>
        <w:t>categoria,</w:t>
      </w:r>
    </w:p>
    <w:p w14:paraId="00FBBA2D" w14:textId="77777777" w:rsidR="00BA7875" w:rsidRDefault="001D2605">
      <w:pPr>
        <w:pStyle w:val="Paragrafoelenco"/>
        <w:numPr>
          <w:ilvl w:val="0"/>
          <w:numId w:val="8"/>
        </w:numPr>
        <w:tabs>
          <w:tab w:val="left" w:pos="1180"/>
        </w:tabs>
        <w:spacing w:before="22"/>
        <w:ind w:right="0"/>
        <w:jc w:val="left"/>
      </w:pPr>
      <w:r>
        <w:t>consorzi</w:t>
      </w:r>
      <w:r>
        <w:rPr>
          <w:spacing w:val="-3"/>
        </w:rPr>
        <w:t xml:space="preserve"> </w:t>
      </w:r>
      <w:r>
        <w:t>o</w:t>
      </w:r>
      <w:r>
        <w:rPr>
          <w:spacing w:val="-3"/>
        </w:rPr>
        <w:t xml:space="preserve"> </w:t>
      </w:r>
      <w:r>
        <w:t>comitati</w:t>
      </w:r>
      <w:r>
        <w:rPr>
          <w:spacing w:val="-3"/>
        </w:rPr>
        <w:t xml:space="preserve"> </w:t>
      </w:r>
      <w:r>
        <w:t>costituiti</w:t>
      </w:r>
      <w:r>
        <w:rPr>
          <w:spacing w:val="-3"/>
        </w:rPr>
        <w:t xml:space="preserve"> </w:t>
      </w:r>
      <w:r>
        <w:t>fra</w:t>
      </w:r>
      <w:r>
        <w:rPr>
          <w:spacing w:val="-3"/>
        </w:rPr>
        <w:t xml:space="preserve"> </w:t>
      </w:r>
      <w:r>
        <w:rPr>
          <w:spacing w:val="-2"/>
        </w:rPr>
        <w:t>imprese,</w:t>
      </w:r>
    </w:p>
    <w:p w14:paraId="5421F882" w14:textId="77777777" w:rsidR="00BA7875" w:rsidRDefault="001D2605">
      <w:pPr>
        <w:pStyle w:val="Paragrafoelenco"/>
        <w:numPr>
          <w:ilvl w:val="0"/>
          <w:numId w:val="8"/>
        </w:numPr>
        <w:tabs>
          <w:tab w:val="left" w:pos="1180"/>
        </w:tabs>
        <w:spacing w:before="22" w:line="256" w:lineRule="auto"/>
        <w:ind w:right="111"/>
        <w:jc w:val="left"/>
        <w:rPr>
          <w:color w:val="747474"/>
          <w:sz w:val="23"/>
        </w:rPr>
      </w:pPr>
      <w:r>
        <w:t>professionisti</w:t>
      </w:r>
      <w:r>
        <w:rPr>
          <w:spacing w:val="38"/>
        </w:rPr>
        <w:t xml:space="preserve"> </w:t>
      </w:r>
      <w:r>
        <w:t>o</w:t>
      </w:r>
      <w:r>
        <w:rPr>
          <w:spacing w:val="40"/>
        </w:rPr>
        <w:t xml:space="preserve"> </w:t>
      </w:r>
      <w:r>
        <w:t>residenti,</w:t>
      </w:r>
      <w:r>
        <w:rPr>
          <w:spacing w:val="38"/>
        </w:rPr>
        <w:t xml:space="preserve"> </w:t>
      </w:r>
      <w:r>
        <w:t>dotati</w:t>
      </w:r>
      <w:r>
        <w:rPr>
          <w:spacing w:val="40"/>
        </w:rPr>
        <w:t xml:space="preserve"> </w:t>
      </w:r>
      <w:r>
        <w:t>di</w:t>
      </w:r>
      <w:r>
        <w:rPr>
          <w:spacing w:val="40"/>
        </w:rPr>
        <w:t xml:space="preserve"> </w:t>
      </w:r>
      <w:r>
        <w:t>almeno</w:t>
      </w:r>
      <w:r>
        <w:rPr>
          <w:spacing w:val="40"/>
        </w:rPr>
        <w:t xml:space="preserve"> </w:t>
      </w:r>
      <w:r>
        <w:t>dieci</w:t>
      </w:r>
      <w:r>
        <w:rPr>
          <w:spacing w:val="40"/>
        </w:rPr>
        <w:t xml:space="preserve"> </w:t>
      </w:r>
      <w:r>
        <w:t>impianti</w:t>
      </w:r>
      <w:r>
        <w:rPr>
          <w:spacing w:val="40"/>
        </w:rPr>
        <w:t xml:space="preserve"> </w:t>
      </w:r>
      <w:r>
        <w:t>(o</w:t>
      </w:r>
      <w:r>
        <w:rPr>
          <w:spacing w:val="40"/>
        </w:rPr>
        <w:t xml:space="preserve"> </w:t>
      </w:r>
      <w:r>
        <w:t>comunque</w:t>
      </w:r>
      <w:r>
        <w:rPr>
          <w:spacing w:val="40"/>
        </w:rPr>
        <w:t xml:space="preserve"> </w:t>
      </w:r>
      <w:r>
        <w:t>almeno</w:t>
      </w:r>
      <w:r>
        <w:rPr>
          <w:spacing w:val="40"/>
        </w:rPr>
        <w:t xml:space="preserve"> </w:t>
      </w:r>
      <w:r>
        <w:t>10</w:t>
      </w:r>
      <w:r>
        <w:rPr>
          <w:spacing w:val="40"/>
        </w:rPr>
        <w:t xml:space="preserve"> </w:t>
      </w:r>
      <w:r>
        <w:t>punti</w:t>
      </w:r>
      <w:r>
        <w:rPr>
          <w:spacing w:val="40"/>
        </w:rPr>
        <w:t xml:space="preserve"> </w:t>
      </w:r>
      <w:r>
        <w:t xml:space="preserve">di </w:t>
      </w:r>
      <w:r>
        <w:rPr>
          <w:spacing w:val="-2"/>
        </w:rPr>
        <w:t>controllo)</w:t>
      </w:r>
      <w:r>
        <w:rPr>
          <w:rFonts w:ascii="Arial" w:hAnsi="Arial"/>
          <w:i/>
          <w:color w:val="747474"/>
          <w:spacing w:val="-2"/>
          <w:sz w:val="23"/>
        </w:rPr>
        <w:t>.</w:t>
      </w:r>
    </w:p>
    <w:p w14:paraId="36477ADB" w14:textId="77777777" w:rsidR="00BA7875" w:rsidRDefault="00BA7875">
      <w:pPr>
        <w:spacing w:line="256" w:lineRule="auto"/>
        <w:rPr>
          <w:sz w:val="23"/>
        </w:rPr>
        <w:sectPr w:rsidR="00BA7875">
          <w:pgSz w:w="11910" w:h="16840"/>
          <w:pgMar w:top="1360" w:right="1020" w:bottom="1200" w:left="1020" w:header="0" w:footer="999" w:gutter="0"/>
          <w:cols w:space="720"/>
        </w:sectPr>
      </w:pPr>
    </w:p>
    <w:p w14:paraId="6F40EA83" w14:textId="17166979" w:rsidR="00BA7875" w:rsidRDefault="001D2605">
      <w:pPr>
        <w:pStyle w:val="Corpotesto"/>
        <w:spacing w:before="37" w:line="259" w:lineRule="auto"/>
        <w:ind w:right="109" w:firstLine="0"/>
      </w:pPr>
      <w:r>
        <w:lastRenderedPageBreak/>
        <w:t xml:space="preserve">Il coinvolgimento di soggetti privati dovrà essere preventivamente formalizzato in apposita convenzione tra il comune ed il soggetto privato, in cui siano specificate in dettaglio le aree di installazione/monitoraggio, gli oneri di manutenzione ordinaria e straordinaria (che dovranno rimanere a carico dei soggetti privati per tutta la durata della convenzione). Tali impianti, una volta realizzati, possono essere utilizzati e gestiti esclusivamente dal Comune di </w:t>
      </w:r>
      <w:r w:rsidR="006F797A">
        <w:t>Brondello</w:t>
      </w:r>
      <w:r>
        <w:t xml:space="preserve">. Il Comune di </w:t>
      </w:r>
      <w:r w:rsidR="006F797A">
        <w:t>Brondello</w:t>
      </w:r>
      <w:r>
        <w:t xml:space="preserve"> accetta la cessione d’uso dei dispositivi e degli accessori solo se preventivamente ha valutato con esito positivo l’idoneità del sito e la compatibilità dei dispositivi con l’impianto comunale. In seguito a tale valutazione favorevole da parte del Comune di </w:t>
      </w:r>
      <w:r w:rsidR="006F797A">
        <w:t>Brondello</w:t>
      </w:r>
      <w:r>
        <w:t>, i privati interessati si impegnano formalmente ad assumere ogni onere e ogni spesa per:</w:t>
      </w:r>
    </w:p>
    <w:p w14:paraId="2871A452" w14:textId="77777777" w:rsidR="00BA7875" w:rsidRDefault="001D2605">
      <w:pPr>
        <w:pStyle w:val="Paragrafoelenco"/>
        <w:numPr>
          <w:ilvl w:val="1"/>
          <w:numId w:val="8"/>
        </w:numPr>
        <w:tabs>
          <w:tab w:val="left" w:pos="1552"/>
        </w:tabs>
        <w:spacing w:line="259" w:lineRule="auto"/>
        <w:ind w:right="110"/>
        <w:jc w:val="both"/>
      </w:pPr>
      <w:r>
        <w:t>acquistare i dispositivi e ogni necessario accessorio, con connessione al sistema centrale, secondo le indicazioni dei tecnici comunali ed in conformità alle caratteristiche tecniche dell’impianto comunale;</w:t>
      </w:r>
    </w:p>
    <w:p w14:paraId="2AB993AA" w14:textId="7EED5253" w:rsidR="00BA7875" w:rsidRDefault="001D2605">
      <w:pPr>
        <w:pStyle w:val="Paragrafoelenco"/>
        <w:numPr>
          <w:ilvl w:val="1"/>
          <w:numId w:val="8"/>
        </w:numPr>
        <w:tabs>
          <w:tab w:val="left" w:pos="1550"/>
          <w:tab w:val="left" w:pos="1552"/>
        </w:tabs>
        <w:spacing w:line="259" w:lineRule="auto"/>
        <w:ind w:right="110"/>
        <w:jc w:val="both"/>
      </w:pPr>
      <w:r>
        <w:t>mettere i predetti dispositivi a esclusiva disposizione del Comune a titolo gratuito, senza</w:t>
      </w:r>
      <w:r>
        <w:rPr>
          <w:spacing w:val="40"/>
        </w:rPr>
        <w:t xml:space="preserve"> </w:t>
      </w:r>
      <w:r>
        <w:t xml:space="preserve">che i privati stessi possano vantare alcun titolo o diritto di ingerenza sulle immagini, sulle riprese video, sulla gestione e sul trattamento dei dati, sulla tecnologia connessa e sulla gestione dei dispositivi, che restano di esclusiva competenza del Comune di </w:t>
      </w:r>
      <w:r w:rsidR="006F797A">
        <w:t>Brondello</w:t>
      </w:r>
      <w:r>
        <w:t>.</w:t>
      </w:r>
    </w:p>
    <w:p w14:paraId="2C62AB3D" w14:textId="77777777" w:rsidR="00BA7875" w:rsidRDefault="001D2605">
      <w:pPr>
        <w:pStyle w:val="Paragrafoelenco"/>
        <w:numPr>
          <w:ilvl w:val="1"/>
          <w:numId w:val="8"/>
        </w:numPr>
        <w:tabs>
          <w:tab w:val="left" w:pos="1552"/>
        </w:tabs>
        <w:spacing w:line="256" w:lineRule="auto"/>
        <w:ind w:right="110"/>
        <w:jc w:val="both"/>
      </w:pPr>
      <w:r>
        <w:t>Assumersi, per tutta la durata della convenzione, le spese per la manutenzione ordinaria e straordinaria della porzione di impianto realizzato.</w:t>
      </w:r>
    </w:p>
    <w:p w14:paraId="60500BC4" w14:textId="6593E1A3" w:rsidR="00BA7875" w:rsidRDefault="001D2605">
      <w:pPr>
        <w:pStyle w:val="Paragrafoelenco"/>
        <w:numPr>
          <w:ilvl w:val="1"/>
          <w:numId w:val="8"/>
        </w:numPr>
        <w:tabs>
          <w:tab w:val="left" w:pos="1550"/>
          <w:tab w:val="left" w:pos="1552"/>
        </w:tabs>
        <w:spacing w:before="2" w:line="259" w:lineRule="auto"/>
        <w:ind w:right="111"/>
        <w:jc w:val="both"/>
      </w:pPr>
      <w:r>
        <w:t xml:space="preserve">Cedere al Comune di </w:t>
      </w:r>
      <w:r w:rsidR="006F797A">
        <w:t>Brondello</w:t>
      </w:r>
      <w:r>
        <w:t>, a titolo gratuito, la proprietà degli impianti al termine della durata della convenzione.</w:t>
      </w:r>
    </w:p>
    <w:p w14:paraId="79E0386A" w14:textId="1FBE20E8" w:rsidR="00BA7875" w:rsidRDefault="001D2605">
      <w:pPr>
        <w:pStyle w:val="Paragrafoelenco"/>
        <w:numPr>
          <w:ilvl w:val="0"/>
          <w:numId w:val="9"/>
        </w:numPr>
        <w:tabs>
          <w:tab w:val="left" w:pos="832"/>
        </w:tabs>
        <w:spacing w:before="1" w:line="259" w:lineRule="auto"/>
        <w:jc w:val="both"/>
      </w:pPr>
      <w:r>
        <w:t xml:space="preserve">Per tutti gli ambiti di nuova urbanizzazione, residenziale e non, soggetti a PUA (Piani Urbanistici Attuativi) e per quelli soggetti a intervento diretto tramite </w:t>
      </w:r>
      <w:proofErr w:type="spellStart"/>
      <w:r>
        <w:t>PdC</w:t>
      </w:r>
      <w:proofErr w:type="spellEnd"/>
      <w:r>
        <w:t xml:space="preserve"> (Permesso di costruire) convenzionato o altro titolo edilizio, ove siano previste nuove strade classificate come pubbliche o come private</w:t>
      </w:r>
      <w:r>
        <w:rPr>
          <w:spacing w:val="-2"/>
        </w:rPr>
        <w:t xml:space="preserve"> </w:t>
      </w:r>
      <w:r>
        <w:t>a uso pubblico, l’amministrazione potrà</w:t>
      </w:r>
      <w:r>
        <w:rPr>
          <w:spacing w:val="-2"/>
        </w:rPr>
        <w:t xml:space="preserve"> </w:t>
      </w:r>
      <w:r>
        <w:t xml:space="preserve">chiedere al soggetto attuatore di assumere le spese e gli oneri per realizzare un sistema di videosorveglianza compatibile con l’impianto comunale, che sorvegli l’ingresso e l’uscita della strada. Tale sistema, una volta realizzato, può essere utilizzato e gestito esclusivamente dal Comune di </w:t>
      </w:r>
      <w:r w:rsidR="006F797A">
        <w:t>Brondello</w:t>
      </w:r>
      <w:r>
        <w:t>. Per tutte le procedure e le modalità di realizzazione, cessione d’uso e gestione si richiamano e si applicano integralmente le norme di cui al precedente comma 5.</w:t>
      </w:r>
    </w:p>
    <w:p w14:paraId="29E12F06" w14:textId="0EE63717" w:rsidR="00BA7875" w:rsidRDefault="001D2605">
      <w:pPr>
        <w:pStyle w:val="Paragrafoelenco"/>
        <w:numPr>
          <w:ilvl w:val="0"/>
          <w:numId w:val="9"/>
        </w:numPr>
        <w:tabs>
          <w:tab w:val="left" w:pos="832"/>
        </w:tabs>
        <w:spacing w:line="259" w:lineRule="auto"/>
        <w:ind w:right="107"/>
        <w:jc w:val="both"/>
      </w:pPr>
      <w:r>
        <w:t xml:space="preserve">Nel caso in cui il Comune di </w:t>
      </w:r>
      <w:r w:rsidR="006F797A">
        <w:t>Brondello</w:t>
      </w:r>
      <w:r>
        <w:t xml:space="preserve"> ravvisi la necessità di installazione ed attivazione di punti di videosorveglianza, per il monitoraggio di vie ed aree pubbliche, per la cui installazione e funzionamento sia vantaggioso e/o necessario il posizionamento di alcune componenti su area o manufatti privati e/o sia vantaggioso per l’amministrazione utilizzare l’alimentazione elettrica necessaria al funzionamento dell’impianto stesso prelevandola dalla rete di alimentazione del soggetto privato, dovrà essere stipulato apposito accordo con il soggetto privato stesso. Nell’accordo potrà essere previsto il rimborso dei costi derivanti dall’utilizzo dell’energia elettrica e/o altri costi che possano derivare al soggetto privato in conseguenza alla suddetta installazione. L’importo del rimborso annuo, fisso per tutta la durata della convenzione, dovrà essere</w:t>
      </w:r>
      <w:r>
        <w:rPr>
          <w:spacing w:val="40"/>
        </w:rPr>
        <w:t xml:space="preserve"> </w:t>
      </w:r>
      <w:r>
        <w:t>determinato da un’analisi tecnico-economica analitica dei maggiori costi derivanti al soggetto privato come conseguenza dell’installazione.</w:t>
      </w:r>
    </w:p>
    <w:p w14:paraId="3ED5BE0A" w14:textId="77777777" w:rsidR="00BA7875" w:rsidRDefault="00BA7875">
      <w:pPr>
        <w:pStyle w:val="Corpotesto"/>
        <w:spacing w:before="255"/>
        <w:ind w:left="0" w:firstLine="0"/>
        <w:jc w:val="left"/>
      </w:pPr>
    </w:p>
    <w:p w14:paraId="28E85CB4" w14:textId="77777777" w:rsidR="00BA7875" w:rsidRDefault="001D2605">
      <w:pPr>
        <w:pStyle w:val="Titolo1"/>
      </w:pPr>
      <w:bookmarkStart w:id="5" w:name="_TOC_250008"/>
      <w:r>
        <w:rPr>
          <w:color w:val="2D74B5"/>
        </w:rPr>
        <w:t>Art.</w:t>
      </w:r>
      <w:r>
        <w:rPr>
          <w:color w:val="2D74B5"/>
          <w:spacing w:val="-14"/>
        </w:rPr>
        <w:t xml:space="preserve"> </w:t>
      </w:r>
      <w:r>
        <w:rPr>
          <w:color w:val="2D74B5"/>
        </w:rPr>
        <w:t>6</w:t>
      </w:r>
      <w:r>
        <w:rPr>
          <w:color w:val="2D74B5"/>
          <w:spacing w:val="-15"/>
        </w:rPr>
        <w:t xml:space="preserve"> </w:t>
      </w:r>
      <w:r>
        <w:rPr>
          <w:color w:val="2D74B5"/>
        </w:rPr>
        <w:t>–</w:t>
      </w:r>
      <w:r>
        <w:rPr>
          <w:color w:val="2D74B5"/>
          <w:spacing w:val="-14"/>
        </w:rPr>
        <w:t xml:space="preserve"> </w:t>
      </w:r>
      <w:r>
        <w:rPr>
          <w:color w:val="2D74B5"/>
        </w:rPr>
        <w:t>Trattamento</w:t>
      </w:r>
      <w:r>
        <w:rPr>
          <w:color w:val="2D74B5"/>
          <w:spacing w:val="-16"/>
        </w:rPr>
        <w:t xml:space="preserve"> </w:t>
      </w:r>
      <w:r>
        <w:rPr>
          <w:color w:val="2D74B5"/>
        </w:rPr>
        <w:t>e</w:t>
      </w:r>
      <w:r>
        <w:rPr>
          <w:color w:val="2D74B5"/>
          <w:spacing w:val="-11"/>
        </w:rPr>
        <w:t xml:space="preserve"> </w:t>
      </w:r>
      <w:r>
        <w:rPr>
          <w:color w:val="2D74B5"/>
        </w:rPr>
        <w:t>conservazione</w:t>
      </w:r>
      <w:r>
        <w:rPr>
          <w:color w:val="2D74B5"/>
          <w:spacing w:val="-11"/>
        </w:rPr>
        <w:t xml:space="preserve"> </w:t>
      </w:r>
      <w:r>
        <w:rPr>
          <w:color w:val="2D74B5"/>
        </w:rPr>
        <w:t>dei</w:t>
      </w:r>
      <w:r>
        <w:rPr>
          <w:color w:val="2D74B5"/>
          <w:spacing w:val="-15"/>
        </w:rPr>
        <w:t xml:space="preserve"> </w:t>
      </w:r>
      <w:bookmarkEnd w:id="5"/>
      <w:r>
        <w:rPr>
          <w:color w:val="2D74B5"/>
          <w:spacing w:val="-4"/>
        </w:rPr>
        <w:t>dati</w:t>
      </w:r>
    </w:p>
    <w:p w14:paraId="75391B69" w14:textId="77777777" w:rsidR="00BA7875" w:rsidRDefault="001D2605">
      <w:pPr>
        <w:pStyle w:val="Paragrafoelenco"/>
        <w:numPr>
          <w:ilvl w:val="0"/>
          <w:numId w:val="7"/>
        </w:numPr>
        <w:tabs>
          <w:tab w:val="left" w:pos="832"/>
        </w:tabs>
        <w:spacing w:before="31" w:line="259" w:lineRule="auto"/>
        <w:ind w:right="110"/>
        <w:jc w:val="both"/>
      </w:pPr>
      <w:r>
        <w:t>I dati personali oggetto di trattamento, effettuato con strumenti elettronici nel rispetto delle</w:t>
      </w:r>
      <w:r>
        <w:rPr>
          <w:spacing w:val="40"/>
        </w:rPr>
        <w:t xml:space="preserve"> </w:t>
      </w:r>
      <w:r>
        <w:t xml:space="preserve">misure minime indicate dal Regolamento UE 2016/679 e del </w:t>
      </w:r>
      <w:proofErr w:type="spellStart"/>
      <w:r>
        <w:t>D.lgs</w:t>
      </w:r>
      <w:proofErr w:type="spellEnd"/>
      <w:r>
        <w:t xml:space="preserve"> 51/2018 relativi alla protezione delle persone fisiche con riguardo al trattamento dei dati personali sono:</w:t>
      </w:r>
    </w:p>
    <w:p w14:paraId="2ADD89ED" w14:textId="77777777" w:rsidR="00BA7875" w:rsidRDefault="001D2605">
      <w:pPr>
        <w:pStyle w:val="Paragrafoelenco"/>
        <w:numPr>
          <w:ilvl w:val="1"/>
          <w:numId w:val="7"/>
        </w:numPr>
        <w:tabs>
          <w:tab w:val="left" w:pos="1551"/>
        </w:tabs>
        <w:spacing w:line="267" w:lineRule="exact"/>
        <w:ind w:left="1551" w:right="0" w:hanging="359"/>
        <w:jc w:val="both"/>
      </w:pPr>
      <w:r>
        <w:t>a)</w:t>
      </w:r>
      <w:r>
        <w:rPr>
          <w:spacing w:val="-2"/>
        </w:rPr>
        <w:t xml:space="preserve"> </w:t>
      </w:r>
      <w:r>
        <w:t>trattati</w:t>
      </w:r>
      <w:r>
        <w:rPr>
          <w:spacing w:val="-4"/>
        </w:rPr>
        <w:t xml:space="preserve"> </w:t>
      </w:r>
      <w:r>
        <w:t>in</w:t>
      </w:r>
      <w:r>
        <w:rPr>
          <w:spacing w:val="-5"/>
        </w:rPr>
        <w:t xml:space="preserve"> </w:t>
      </w:r>
      <w:r>
        <w:t>modo lecito</w:t>
      </w:r>
      <w:r>
        <w:rPr>
          <w:spacing w:val="-3"/>
        </w:rPr>
        <w:t xml:space="preserve"> </w:t>
      </w:r>
      <w:r>
        <w:t>e</w:t>
      </w:r>
      <w:r>
        <w:rPr>
          <w:spacing w:val="-4"/>
        </w:rPr>
        <w:t xml:space="preserve"> </w:t>
      </w:r>
      <w:r>
        <w:t>secondo</w:t>
      </w:r>
      <w:r>
        <w:rPr>
          <w:spacing w:val="2"/>
        </w:rPr>
        <w:t xml:space="preserve"> </w:t>
      </w:r>
      <w:r>
        <w:rPr>
          <w:spacing w:val="-2"/>
        </w:rPr>
        <w:t>correttezza;</w:t>
      </w:r>
    </w:p>
    <w:p w14:paraId="10010977" w14:textId="77777777" w:rsidR="00BA7875" w:rsidRDefault="00BA7875">
      <w:pPr>
        <w:spacing w:line="267" w:lineRule="exact"/>
        <w:jc w:val="both"/>
        <w:sectPr w:rsidR="00BA7875">
          <w:pgSz w:w="11910" w:h="16840"/>
          <w:pgMar w:top="1360" w:right="1020" w:bottom="1200" w:left="1020" w:header="0" w:footer="999" w:gutter="0"/>
          <w:cols w:space="720"/>
        </w:sectPr>
      </w:pPr>
    </w:p>
    <w:p w14:paraId="12D4CED5" w14:textId="77777777" w:rsidR="00BA7875" w:rsidRDefault="001D2605">
      <w:pPr>
        <w:pStyle w:val="Paragrafoelenco"/>
        <w:numPr>
          <w:ilvl w:val="1"/>
          <w:numId w:val="7"/>
        </w:numPr>
        <w:tabs>
          <w:tab w:val="left" w:pos="1550"/>
          <w:tab w:val="left" w:pos="1552"/>
        </w:tabs>
        <w:spacing w:before="37" w:line="259" w:lineRule="auto"/>
        <w:ind w:right="112"/>
      </w:pPr>
      <w:r>
        <w:lastRenderedPageBreak/>
        <w:t>b) raccolti e registrati per le finalità di cui al precedente art. 5, comma 2, e resi utilizzabili</w:t>
      </w:r>
      <w:r>
        <w:rPr>
          <w:spacing w:val="80"/>
        </w:rPr>
        <w:t xml:space="preserve"> </w:t>
      </w:r>
      <w:r>
        <w:t>per operazioni compatibili con tali scopi;</w:t>
      </w:r>
    </w:p>
    <w:p w14:paraId="090F887D" w14:textId="77777777" w:rsidR="00BA7875" w:rsidRDefault="001D2605">
      <w:pPr>
        <w:pStyle w:val="Paragrafoelenco"/>
        <w:numPr>
          <w:ilvl w:val="1"/>
          <w:numId w:val="7"/>
        </w:numPr>
        <w:tabs>
          <w:tab w:val="left" w:pos="1552"/>
        </w:tabs>
        <w:spacing w:line="259" w:lineRule="auto"/>
      </w:pPr>
      <w:r>
        <w:t>c) raccolti in modo pertinente, completo e non eccedente rispetto alle finalità per le quali sono raccolti o successivamente trattati;</w:t>
      </w:r>
    </w:p>
    <w:p w14:paraId="33F3E559" w14:textId="77777777" w:rsidR="00BA7875" w:rsidRDefault="001D2605">
      <w:pPr>
        <w:pStyle w:val="Paragrafoelenco"/>
        <w:numPr>
          <w:ilvl w:val="1"/>
          <w:numId w:val="7"/>
        </w:numPr>
        <w:tabs>
          <w:tab w:val="left" w:pos="1550"/>
          <w:tab w:val="left" w:pos="1552"/>
        </w:tabs>
        <w:spacing w:line="259" w:lineRule="auto"/>
      </w:pPr>
      <w:r>
        <w:t>d) conservati per un periodo non superiore ai sette giorni successivi alla rilevazione, fatte</w:t>
      </w:r>
      <w:r>
        <w:rPr>
          <w:spacing w:val="40"/>
        </w:rPr>
        <w:t xml:space="preserve"> </w:t>
      </w:r>
      <w:r>
        <w:t>salve speciali esigenze investigative di polizia giudiziaria.</w:t>
      </w:r>
    </w:p>
    <w:p w14:paraId="2EB25B2E" w14:textId="77777777" w:rsidR="00BA7875" w:rsidRDefault="001D2605">
      <w:pPr>
        <w:pStyle w:val="Titolo1"/>
        <w:spacing w:before="240"/>
      </w:pPr>
      <w:bookmarkStart w:id="6" w:name="_TOC_250007"/>
      <w:r>
        <w:rPr>
          <w:color w:val="2D74B5"/>
        </w:rPr>
        <w:t>Art.</w:t>
      </w:r>
      <w:r>
        <w:rPr>
          <w:color w:val="2D74B5"/>
          <w:spacing w:val="-13"/>
        </w:rPr>
        <w:t xml:space="preserve"> </w:t>
      </w:r>
      <w:r>
        <w:rPr>
          <w:color w:val="2D74B5"/>
        </w:rPr>
        <w:t>7</w:t>
      </w:r>
      <w:r>
        <w:rPr>
          <w:color w:val="2D74B5"/>
          <w:spacing w:val="-14"/>
        </w:rPr>
        <w:t xml:space="preserve"> </w:t>
      </w:r>
      <w:r>
        <w:rPr>
          <w:color w:val="2D74B5"/>
        </w:rPr>
        <w:t>–</w:t>
      </w:r>
      <w:r>
        <w:rPr>
          <w:color w:val="2D74B5"/>
          <w:spacing w:val="-8"/>
        </w:rPr>
        <w:t xml:space="preserve"> </w:t>
      </w:r>
      <w:r>
        <w:rPr>
          <w:color w:val="2D74B5"/>
        </w:rPr>
        <w:t>Modalità</w:t>
      </w:r>
      <w:r>
        <w:rPr>
          <w:color w:val="2D74B5"/>
          <w:spacing w:val="-12"/>
        </w:rPr>
        <w:t xml:space="preserve"> </w:t>
      </w:r>
      <w:r>
        <w:rPr>
          <w:color w:val="2D74B5"/>
        </w:rPr>
        <w:t>di</w:t>
      </w:r>
      <w:r>
        <w:rPr>
          <w:color w:val="2D74B5"/>
          <w:spacing w:val="-14"/>
        </w:rPr>
        <w:t xml:space="preserve"> </w:t>
      </w:r>
      <w:r>
        <w:rPr>
          <w:color w:val="2D74B5"/>
        </w:rPr>
        <w:t>raccolta</w:t>
      </w:r>
      <w:r>
        <w:rPr>
          <w:color w:val="2D74B5"/>
          <w:spacing w:val="-11"/>
        </w:rPr>
        <w:t xml:space="preserve"> </w:t>
      </w:r>
      <w:r>
        <w:rPr>
          <w:color w:val="2D74B5"/>
        </w:rPr>
        <w:t>dei</w:t>
      </w:r>
      <w:r>
        <w:rPr>
          <w:color w:val="2D74B5"/>
          <w:spacing w:val="-14"/>
        </w:rPr>
        <w:t xml:space="preserve"> </w:t>
      </w:r>
      <w:bookmarkEnd w:id="6"/>
      <w:r>
        <w:rPr>
          <w:color w:val="2D74B5"/>
          <w:spacing w:val="-4"/>
        </w:rPr>
        <w:t>dati</w:t>
      </w:r>
    </w:p>
    <w:p w14:paraId="0B60B101" w14:textId="77777777" w:rsidR="00BA7875" w:rsidRDefault="001D2605">
      <w:pPr>
        <w:pStyle w:val="Paragrafoelenco"/>
        <w:numPr>
          <w:ilvl w:val="0"/>
          <w:numId w:val="6"/>
        </w:numPr>
        <w:tabs>
          <w:tab w:val="left" w:pos="832"/>
        </w:tabs>
        <w:spacing w:before="31" w:line="259" w:lineRule="auto"/>
        <w:ind w:right="110"/>
        <w:jc w:val="both"/>
      </w:pPr>
      <w:r>
        <w:t>I dati personali sono raccolti attraverso riprese video effettuate da sistemi di telecamere a circuito chiuso installate in corrispondenza delle principali strade, piazze, luoghi pubblici ed immobili di proprietà comunale, ubicati nel territorio comunale.</w:t>
      </w:r>
    </w:p>
    <w:p w14:paraId="17733D2C" w14:textId="77777777" w:rsidR="00BA7875" w:rsidRDefault="001D2605">
      <w:pPr>
        <w:pStyle w:val="Paragrafoelenco"/>
        <w:numPr>
          <w:ilvl w:val="0"/>
          <w:numId w:val="6"/>
        </w:numPr>
        <w:tabs>
          <w:tab w:val="left" w:pos="832"/>
        </w:tabs>
        <w:spacing w:line="259" w:lineRule="auto"/>
        <w:ind w:right="110"/>
        <w:jc w:val="both"/>
      </w:pPr>
      <w:r>
        <w:t>Le telecamere di cui al precedente comma consentono riprese video a colori o in bianco e nero, possono essere dotate di brandeggio e di zoom ottico e sono collegate alla centrale operativa, che potrà, esclusivamente per il perseguimento dei fini istituzionali, eventualmente digitalizzare o indicizzare le immagini.</w:t>
      </w:r>
    </w:p>
    <w:p w14:paraId="3AFE713D" w14:textId="664B79F2" w:rsidR="00BA7875" w:rsidRDefault="001D2605">
      <w:pPr>
        <w:pStyle w:val="Paragrafoelenco"/>
        <w:numPr>
          <w:ilvl w:val="0"/>
          <w:numId w:val="6"/>
        </w:numPr>
        <w:tabs>
          <w:tab w:val="left" w:pos="832"/>
        </w:tabs>
        <w:spacing w:line="259" w:lineRule="auto"/>
        <w:ind w:right="110"/>
        <w:jc w:val="both"/>
      </w:pPr>
      <w:r>
        <w:t>I segnali video delle unità di ripresa sono visionabili presso la centrale operativa ubicata presso il comando di Polizia Locale</w:t>
      </w:r>
      <w:r w:rsidR="00FA0122">
        <w:t xml:space="preserve"> dell’Unione dei Comuni del Monviso</w:t>
      </w:r>
      <w:r>
        <w:t xml:space="preserve"> o in altro sito opportunamente interconnesso ed abilitato, sotto la responsabilità del Designato al trattamento dei dati.</w:t>
      </w:r>
    </w:p>
    <w:p w14:paraId="4E4B0A19" w14:textId="77777777" w:rsidR="00BA7875" w:rsidRDefault="001D2605">
      <w:pPr>
        <w:pStyle w:val="Paragrafoelenco"/>
        <w:numPr>
          <w:ilvl w:val="0"/>
          <w:numId w:val="6"/>
        </w:numPr>
        <w:tabs>
          <w:tab w:val="left" w:pos="832"/>
        </w:tabs>
        <w:spacing w:line="259" w:lineRule="auto"/>
        <w:ind w:right="107"/>
        <w:jc w:val="both"/>
      </w:pPr>
      <w:r>
        <w:t>Le immagini videoregistrate sono conservate per il periodo indicato all’art. 6, comma 1, lett. d), nella centrale di registrazione. Al termine del periodo stabilito il sistema di videoregistrazione provvede in automatico alla loro cancellazione – ove tecnicamente possibile - mediante sovra- registrazione, con modalità tali da rendere non più utilizzabili i dati cancellati.</w:t>
      </w:r>
    </w:p>
    <w:p w14:paraId="2FCF523A" w14:textId="77777777" w:rsidR="00BA7875" w:rsidRDefault="001D2605">
      <w:pPr>
        <w:pStyle w:val="Paragrafoelenco"/>
        <w:numPr>
          <w:ilvl w:val="0"/>
          <w:numId w:val="6"/>
        </w:numPr>
        <w:tabs>
          <w:tab w:val="left" w:pos="832"/>
        </w:tabs>
        <w:spacing w:line="259" w:lineRule="auto"/>
        <w:jc w:val="both"/>
      </w:pPr>
      <w:r>
        <w:t xml:space="preserve">I siti oggetto di videosorveglianza, la tipologia delle riprese, le modalità di conservazione, gestione, cancellazione </w:t>
      </w:r>
      <w:proofErr w:type="gramStart"/>
      <w:r>
        <w:t>etc..</w:t>
      </w:r>
      <w:proofErr w:type="gramEnd"/>
      <w:r>
        <w:t xml:space="preserve"> vengono individuate nell’apposita informativa a cura del Sindaco che deve</w:t>
      </w:r>
      <w:r>
        <w:rPr>
          <w:spacing w:val="40"/>
        </w:rPr>
        <w:t xml:space="preserve"> </w:t>
      </w:r>
      <w:r>
        <w:t>essere emanata entro 180 gg dall’approvazione del presente regolamento, mantenuta agli atti dell’ente e pubblicata, anche in forma ridotta, sul sito dell’ente.</w:t>
      </w:r>
    </w:p>
    <w:p w14:paraId="3F923930" w14:textId="77777777" w:rsidR="00BA7875" w:rsidRDefault="001D2605">
      <w:pPr>
        <w:pStyle w:val="Titolo1"/>
        <w:spacing w:before="235"/>
      </w:pPr>
      <w:bookmarkStart w:id="7" w:name="_TOC_250006"/>
      <w:r>
        <w:rPr>
          <w:color w:val="2D74B5"/>
        </w:rPr>
        <w:t>Art.</w:t>
      </w:r>
      <w:r>
        <w:rPr>
          <w:color w:val="2D74B5"/>
          <w:spacing w:val="-15"/>
        </w:rPr>
        <w:t xml:space="preserve"> </w:t>
      </w:r>
      <w:r>
        <w:rPr>
          <w:color w:val="2D74B5"/>
        </w:rPr>
        <w:t>8</w:t>
      </w:r>
      <w:r>
        <w:rPr>
          <w:color w:val="2D74B5"/>
          <w:spacing w:val="-16"/>
        </w:rPr>
        <w:t xml:space="preserve"> </w:t>
      </w:r>
      <w:r>
        <w:rPr>
          <w:color w:val="2D74B5"/>
        </w:rPr>
        <w:t>-</w:t>
      </w:r>
      <w:r>
        <w:rPr>
          <w:color w:val="2D74B5"/>
          <w:spacing w:val="-14"/>
        </w:rPr>
        <w:t xml:space="preserve"> </w:t>
      </w:r>
      <w:r>
        <w:rPr>
          <w:color w:val="2D74B5"/>
        </w:rPr>
        <w:t>Utilizzo</w:t>
      </w:r>
      <w:r>
        <w:rPr>
          <w:color w:val="2D74B5"/>
          <w:spacing w:val="-16"/>
        </w:rPr>
        <w:t xml:space="preserve"> </w:t>
      </w:r>
      <w:r>
        <w:rPr>
          <w:color w:val="2D74B5"/>
        </w:rPr>
        <w:t>di</w:t>
      </w:r>
      <w:r>
        <w:rPr>
          <w:color w:val="2D74B5"/>
          <w:spacing w:val="-16"/>
        </w:rPr>
        <w:t xml:space="preserve"> </w:t>
      </w:r>
      <w:r>
        <w:rPr>
          <w:color w:val="2D74B5"/>
        </w:rPr>
        <w:t>particolari</w:t>
      </w:r>
      <w:r>
        <w:rPr>
          <w:color w:val="2D74B5"/>
          <w:spacing w:val="-14"/>
        </w:rPr>
        <w:t xml:space="preserve"> </w:t>
      </w:r>
      <w:r>
        <w:rPr>
          <w:color w:val="2D74B5"/>
        </w:rPr>
        <w:t>sistemi</w:t>
      </w:r>
      <w:r>
        <w:rPr>
          <w:color w:val="2D74B5"/>
          <w:spacing w:val="-13"/>
        </w:rPr>
        <w:t xml:space="preserve"> </w:t>
      </w:r>
      <w:bookmarkEnd w:id="7"/>
      <w:r>
        <w:rPr>
          <w:color w:val="2D74B5"/>
          <w:spacing w:val="-2"/>
        </w:rPr>
        <w:t>mobili.</w:t>
      </w:r>
    </w:p>
    <w:p w14:paraId="67A8B02A" w14:textId="77777777" w:rsidR="00BA7875" w:rsidRDefault="001D2605">
      <w:pPr>
        <w:pStyle w:val="Titolo2"/>
        <w:numPr>
          <w:ilvl w:val="0"/>
          <w:numId w:val="5"/>
        </w:numPr>
        <w:tabs>
          <w:tab w:val="left" w:pos="830"/>
        </w:tabs>
        <w:ind w:left="830" w:hanging="358"/>
        <w:jc w:val="both"/>
      </w:pPr>
      <w:bookmarkStart w:id="8" w:name="_TOC_250005"/>
      <w:r>
        <w:t>Body</w:t>
      </w:r>
      <w:r>
        <w:rPr>
          <w:spacing w:val="-8"/>
        </w:rPr>
        <w:t xml:space="preserve"> </w:t>
      </w:r>
      <w:proofErr w:type="spellStart"/>
      <w:r>
        <w:t>Cam</w:t>
      </w:r>
      <w:proofErr w:type="spellEnd"/>
      <w:r>
        <w:rPr>
          <w:spacing w:val="-8"/>
        </w:rPr>
        <w:t xml:space="preserve"> </w:t>
      </w:r>
      <w:r>
        <w:t>e</w:t>
      </w:r>
      <w:r>
        <w:rPr>
          <w:spacing w:val="-8"/>
        </w:rPr>
        <w:t xml:space="preserve"> </w:t>
      </w:r>
      <w:r>
        <w:t>Dash</w:t>
      </w:r>
      <w:r>
        <w:rPr>
          <w:spacing w:val="-8"/>
        </w:rPr>
        <w:t xml:space="preserve"> </w:t>
      </w:r>
      <w:bookmarkEnd w:id="8"/>
      <w:proofErr w:type="spellStart"/>
      <w:r>
        <w:rPr>
          <w:spacing w:val="-5"/>
        </w:rPr>
        <w:t>Cam</w:t>
      </w:r>
      <w:proofErr w:type="spellEnd"/>
    </w:p>
    <w:p w14:paraId="4D7B3145" w14:textId="31693597" w:rsidR="00BA7875" w:rsidRDefault="001D2605">
      <w:pPr>
        <w:pStyle w:val="Paragrafoelenco"/>
        <w:numPr>
          <w:ilvl w:val="1"/>
          <w:numId w:val="5"/>
        </w:numPr>
        <w:tabs>
          <w:tab w:val="left" w:pos="832"/>
        </w:tabs>
        <w:spacing w:before="23" w:line="259" w:lineRule="auto"/>
        <w:jc w:val="both"/>
      </w:pPr>
      <w:r>
        <w:t>Gli operatori di</w:t>
      </w:r>
      <w:r>
        <w:rPr>
          <w:spacing w:val="-1"/>
        </w:rPr>
        <w:t xml:space="preserve"> </w:t>
      </w:r>
      <w:r>
        <w:t>Polizia</w:t>
      </w:r>
      <w:r>
        <w:rPr>
          <w:spacing w:val="-1"/>
        </w:rPr>
        <w:t xml:space="preserve"> </w:t>
      </w:r>
      <w:r>
        <w:t>Locale possono utilizzare, per i</w:t>
      </w:r>
      <w:r>
        <w:rPr>
          <w:spacing w:val="-3"/>
        </w:rPr>
        <w:t xml:space="preserve"> </w:t>
      </w:r>
      <w:r>
        <w:t>servizi a</w:t>
      </w:r>
      <w:r>
        <w:rPr>
          <w:spacing w:val="-2"/>
        </w:rPr>
        <w:t xml:space="preserve"> </w:t>
      </w:r>
      <w:r>
        <w:t>maggior rischio</w:t>
      </w:r>
      <w:r>
        <w:rPr>
          <w:spacing w:val="-1"/>
        </w:rPr>
        <w:t xml:space="preserve"> </w:t>
      </w:r>
      <w:r>
        <w:t>operativo,</w:t>
      </w:r>
      <w:r>
        <w:rPr>
          <w:spacing w:val="-3"/>
        </w:rPr>
        <w:t xml:space="preserve"> </w:t>
      </w:r>
      <w:r>
        <w:t>delle</w:t>
      </w:r>
      <w:r>
        <w:rPr>
          <w:spacing w:val="-1"/>
        </w:rPr>
        <w:t xml:space="preserve"> </w:t>
      </w:r>
      <w:r>
        <w:t xml:space="preserve">Body </w:t>
      </w:r>
      <w:proofErr w:type="spellStart"/>
      <w:r>
        <w:t>Cam</w:t>
      </w:r>
      <w:proofErr w:type="spellEnd"/>
      <w:r>
        <w:t xml:space="preserve"> (telecamere a bordo “uomo”) e delle Dash </w:t>
      </w:r>
      <w:proofErr w:type="spellStart"/>
      <w:r>
        <w:t>Cam</w:t>
      </w:r>
      <w:proofErr w:type="spellEnd"/>
      <w:r>
        <w:t xml:space="preserve"> (telecamere a bordo veicoli di servizio) in conformità delle indicazioni dettate dal Garante della Privacy con nota 26 luglio 2016, prot. n. 49612, con cui sono state impartite le prescrizioni generali di utilizzo dei predetti dispositivi il cui trattamento dei dati è ricondotto nell'ambito dell'art. 53 del Codice Privacy e del </w:t>
      </w:r>
      <w:proofErr w:type="spellStart"/>
      <w:r>
        <w:t>D.lgs</w:t>
      </w:r>
      <w:proofErr w:type="spellEnd"/>
      <w:r>
        <w:t xml:space="preserve"> 51/2018 trattandosi di "dati personali direttamente correlati all'esercizio dei compiti di polizia di</w:t>
      </w:r>
      <w:r>
        <w:rPr>
          <w:spacing w:val="40"/>
        </w:rPr>
        <w:t xml:space="preserve"> </w:t>
      </w:r>
      <w:r>
        <w:t>prevenzione dei reati, di tutela all'ordine e della sicurezza pubblica, nonché di polizia giudiziaria". Il Comando di Polizia</w:t>
      </w:r>
      <w:r w:rsidR="00FA0122">
        <w:t xml:space="preserve"> Locale dell’Unione dei Comuni del Monviso</w:t>
      </w:r>
      <w:r>
        <w:t xml:space="preserve"> curerà la predisposizione di uno specifico disciplinare tecnico interno, da somministrare agli operatori di Polizia Municipale che saranno dotati di microcamere, con specificazione dei casi in cui le microcamere devono essere attivate, dei soggetti eventualmente autorizzati a disporre l'attivazione, delle operazioni autorizzate in caso di emergenza e di ogni altra misura organizzativa e tecnologica necessaria alla corretta e legittima gestione di detti dispositivi.</w:t>
      </w:r>
    </w:p>
    <w:p w14:paraId="0A1E0122" w14:textId="77777777" w:rsidR="00BA7875" w:rsidRDefault="001D2605">
      <w:pPr>
        <w:pStyle w:val="Paragrafoelenco"/>
        <w:numPr>
          <w:ilvl w:val="1"/>
          <w:numId w:val="5"/>
        </w:numPr>
        <w:tabs>
          <w:tab w:val="left" w:pos="832"/>
        </w:tabs>
        <w:spacing w:line="259" w:lineRule="auto"/>
        <w:ind w:right="110"/>
        <w:jc w:val="both"/>
      </w:pPr>
      <w:r>
        <w:t>Le videocamere e le schede di memoria di cui sono dotati i sistemi di cui al comma precedente dovranno essere contraddistinte da un numero seriale che dovrà essere annotato in apposito registro recante il giorno, l'orario, i dati indicativi del servizio e la qualifica e nominativo del dipendente che firmerà la presa in carico e la restituzione. La scheda di memoria, all'atto della consegna ai singoli operatori, non dovrà contenere alcun dato archiviato. Il sistema di registrazione dovrà essere attivato solo in caso dì effettiva necessità, ossia nel caso di insorgenza delle situazioni descritte al comma 1.</w:t>
      </w:r>
    </w:p>
    <w:p w14:paraId="3C1E1965" w14:textId="77777777" w:rsidR="00BA7875" w:rsidRDefault="00BA7875">
      <w:pPr>
        <w:spacing w:line="259" w:lineRule="auto"/>
        <w:jc w:val="both"/>
        <w:sectPr w:rsidR="00BA7875">
          <w:pgSz w:w="11910" w:h="16840"/>
          <w:pgMar w:top="1360" w:right="1020" w:bottom="1180" w:left="1020" w:header="0" w:footer="999" w:gutter="0"/>
          <w:cols w:space="720"/>
        </w:sectPr>
      </w:pPr>
    </w:p>
    <w:p w14:paraId="69C0F954" w14:textId="77777777" w:rsidR="00BA7875" w:rsidRDefault="001D2605">
      <w:pPr>
        <w:pStyle w:val="Paragrafoelenco"/>
        <w:numPr>
          <w:ilvl w:val="1"/>
          <w:numId w:val="5"/>
        </w:numPr>
        <w:tabs>
          <w:tab w:val="left" w:pos="832"/>
        </w:tabs>
        <w:spacing w:before="37" w:line="259" w:lineRule="auto"/>
        <w:ind w:right="110"/>
        <w:jc w:val="both"/>
      </w:pPr>
      <w:r>
        <w:lastRenderedPageBreak/>
        <w:t>Spetta all’ufficiale di</w:t>
      </w:r>
      <w:r>
        <w:rPr>
          <w:spacing w:val="-1"/>
        </w:rPr>
        <w:t xml:space="preserve"> </w:t>
      </w:r>
      <w:r>
        <w:t>Polizia</w:t>
      </w:r>
      <w:r>
        <w:rPr>
          <w:spacing w:val="-2"/>
        </w:rPr>
        <w:t xml:space="preserve"> </w:t>
      </w:r>
      <w:r>
        <w:t>Giudiziaria che impiega direttamente la pattuglia o in</w:t>
      </w:r>
      <w:r>
        <w:rPr>
          <w:spacing w:val="-2"/>
        </w:rPr>
        <w:t xml:space="preserve"> </w:t>
      </w:r>
      <w:r>
        <w:t>mancanza dal suo delegato impartire l'ordine di attivazione dei dispositivi, in relazione all'evolversi degli scenari di sicurezza e ordine pubblico che facciano presupporre criticità.</w:t>
      </w:r>
    </w:p>
    <w:p w14:paraId="2B29E9DA" w14:textId="77777777" w:rsidR="00BA7875" w:rsidRDefault="001D2605">
      <w:pPr>
        <w:pStyle w:val="Paragrafoelenco"/>
        <w:numPr>
          <w:ilvl w:val="1"/>
          <w:numId w:val="5"/>
        </w:numPr>
        <w:tabs>
          <w:tab w:val="left" w:pos="832"/>
        </w:tabs>
        <w:spacing w:before="1" w:line="259" w:lineRule="auto"/>
        <w:jc w:val="both"/>
      </w:pPr>
      <w:r>
        <w:t>Lo stesso ne disporrà la disattivazione. Al termine del servizio gli operatori interessati, previa compilazione di un foglio di consegna, affideranno tutta la documentazione video realizzata all’Ufficiale responsabile, il quale provvederà alla sua consegna al Comando.</w:t>
      </w:r>
    </w:p>
    <w:p w14:paraId="01FD1DFA" w14:textId="77777777" w:rsidR="00BA7875" w:rsidRDefault="001D2605">
      <w:pPr>
        <w:pStyle w:val="Paragrafoelenco"/>
        <w:numPr>
          <w:ilvl w:val="1"/>
          <w:numId w:val="5"/>
        </w:numPr>
        <w:tabs>
          <w:tab w:val="left" w:pos="832"/>
        </w:tabs>
        <w:spacing w:line="259" w:lineRule="auto"/>
        <w:ind w:right="107"/>
        <w:jc w:val="both"/>
      </w:pPr>
      <w:r>
        <w:t>Il trattamento dei dati personali effettuati con simili sistemi di ripresa devono rispettare i principi contenuti</w:t>
      </w:r>
      <w:r>
        <w:rPr>
          <w:spacing w:val="-2"/>
        </w:rPr>
        <w:t xml:space="preserve"> </w:t>
      </w:r>
      <w:r>
        <w:t>nel</w:t>
      </w:r>
      <w:r>
        <w:rPr>
          <w:spacing w:val="-1"/>
        </w:rPr>
        <w:t xml:space="preserve"> </w:t>
      </w:r>
      <w:r>
        <w:t>Regolamento</w:t>
      </w:r>
      <w:r>
        <w:rPr>
          <w:spacing w:val="-1"/>
        </w:rPr>
        <w:t xml:space="preserve"> </w:t>
      </w:r>
      <w:r>
        <w:t>Europeo n. 679/16 in particolare i dati personali oggetto di trattamento debbono essere pertinenti, completi e non eccedenti le finalità per le quali sono raccolti o successivamente trattati, nonché conservati in una forma che consenta l'identificazione dell'interessato</w:t>
      </w:r>
      <w:r>
        <w:rPr>
          <w:spacing w:val="-1"/>
        </w:rPr>
        <w:t xml:space="preserve"> </w:t>
      </w:r>
      <w:r>
        <w:t>per un periodo di tempo non superiore a quello necessario agli</w:t>
      </w:r>
      <w:r>
        <w:rPr>
          <w:spacing w:val="-1"/>
        </w:rPr>
        <w:t xml:space="preserve"> </w:t>
      </w:r>
      <w:r>
        <w:t>scopi per i quali essi sono stati raccolti o successivamente trattati, per poi essere cancellati.</w:t>
      </w:r>
    </w:p>
    <w:p w14:paraId="6673A1C3" w14:textId="77777777" w:rsidR="00BA7875" w:rsidRDefault="001D2605">
      <w:pPr>
        <w:pStyle w:val="Titolo2"/>
        <w:numPr>
          <w:ilvl w:val="0"/>
          <w:numId w:val="5"/>
        </w:numPr>
        <w:tabs>
          <w:tab w:val="left" w:pos="830"/>
        </w:tabs>
        <w:spacing w:before="159"/>
        <w:ind w:left="830" w:hanging="358"/>
        <w:jc w:val="both"/>
      </w:pPr>
      <w:bookmarkStart w:id="9" w:name="_TOC_250004"/>
      <w:r>
        <w:rPr>
          <w:spacing w:val="-2"/>
        </w:rPr>
        <w:t>Telecamere</w:t>
      </w:r>
      <w:r>
        <w:rPr>
          <w:spacing w:val="-5"/>
        </w:rPr>
        <w:t xml:space="preserve"> </w:t>
      </w:r>
      <w:r>
        <w:rPr>
          <w:spacing w:val="-2"/>
        </w:rPr>
        <w:t>modulari</w:t>
      </w:r>
      <w:r>
        <w:rPr>
          <w:spacing w:val="-3"/>
        </w:rPr>
        <w:t xml:space="preserve"> </w:t>
      </w:r>
      <w:r>
        <w:rPr>
          <w:spacing w:val="-2"/>
        </w:rPr>
        <w:t>(foto</w:t>
      </w:r>
      <w:r>
        <w:rPr>
          <w:spacing w:val="-7"/>
        </w:rPr>
        <w:t xml:space="preserve"> </w:t>
      </w:r>
      <w:bookmarkEnd w:id="9"/>
      <w:r>
        <w:rPr>
          <w:spacing w:val="-2"/>
        </w:rPr>
        <w:t>trappole).</w:t>
      </w:r>
    </w:p>
    <w:p w14:paraId="7D119A8B" w14:textId="77777777" w:rsidR="00BA7875" w:rsidRDefault="001D2605">
      <w:pPr>
        <w:pStyle w:val="Paragrafoelenco"/>
        <w:numPr>
          <w:ilvl w:val="1"/>
          <w:numId w:val="5"/>
        </w:numPr>
        <w:tabs>
          <w:tab w:val="left" w:pos="832"/>
        </w:tabs>
        <w:spacing w:before="23" w:line="259" w:lineRule="auto"/>
        <w:ind w:right="107"/>
        <w:jc w:val="both"/>
      </w:pPr>
      <w:r>
        <w:t>Su tutto il territorio comunale possono essere temporaneamente posizionate un adeguato numero di telecamere modulari (foto trappole) con generazione di allarmi da remoto per il monitoraggio attivo. Gli apparati di videosorveglianza modulare mobile vengono posizionati secondo necessità, esclusivamente nei luoghi teatro di illeciti penali o amministrativi, questi ultimi non altrimenti accertabili con le ordinarie metodologie di indagine. Qualora non sussistano finalità di sicurezza o necessità</w:t>
      </w:r>
      <w:r>
        <w:rPr>
          <w:spacing w:val="-7"/>
        </w:rPr>
        <w:t xml:space="preserve"> </w:t>
      </w:r>
      <w:r>
        <w:t>di</w:t>
      </w:r>
      <w:r>
        <w:rPr>
          <w:spacing w:val="-2"/>
        </w:rPr>
        <w:t xml:space="preserve"> </w:t>
      </w:r>
      <w:r>
        <w:t>indagine</w:t>
      </w:r>
      <w:r>
        <w:rPr>
          <w:spacing w:val="-2"/>
        </w:rPr>
        <w:t xml:space="preserve"> </w:t>
      </w:r>
      <w:r>
        <w:t>previste</w:t>
      </w:r>
      <w:r>
        <w:rPr>
          <w:spacing w:val="-2"/>
        </w:rPr>
        <w:t xml:space="preserve"> </w:t>
      </w:r>
      <w:r>
        <w:t>dal</w:t>
      </w:r>
      <w:r>
        <w:rPr>
          <w:spacing w:val="-2"/>
        </w:rPr>
        <w:t xml:space="preserve"> </w:t>
      </w:r>
      <w:proofErr w:type="spellStart"/>
      <w:r>
        <w:t>D.lgs</w:t>
      </w:r>
      <w:proofErr w:type="spellEnd"/>
      <w:r>
        <w:rPr>
          <w:spacing w:val="-4"/>
        </w:rPr>
        <w:t xml:space="preserve"> </w:t>
      </w:r>
      <w:r>
        <w:t>51/2018</w:t>
      </w:r>
      <w:r>
        <w:rPr>
          <w:spacing w:val="-1"/>
        </w:rPr>
        <w:t xml:space="preserve"> </w:t>
      </w:r>
      <w:r>
        <w:t>che</w:t>
      </w:r>
      <w:r>
        <w:rPr>
          <w:spacing w:val="-2"/>
        </w:rPr>
        <w:t xml:space="preserve"> </w:t>
      </w:r>
      <w:r>
        <w:t>esimono</w:t>
      </w:r>
      <w:r>
        <w:rPr>
          <w:spacing w:val="-2"/>
        </w:rPr>
        <w:t xml:space="preserve"> </w:t>
      </w:r>
      <w:r>
        <w:t>il</w:t>
      </w:r>
      <w:r>
        <w:rPr>
          <w:spacing w:val="-4"/>
        </w:rPr>
        <w:t xml:space="preserve"> </w:t>
      </w:r>
      <w:r>
        <w:t>Titolare</w:t>
      </w:r>
      <w:r>
        <w:rPr>
          <w:spacing w:val="-2"/>
        </w:rPr>
        <w:t xml:space="preserve"> </w:t>
      </w:r>
      <w:r>
        <w:t>dall’obbligo</w:t>
      </w:r>
      <w:r>
        <w:rPr>
          <w:spacing w:val="-2"/>
        </w:rPr>
        <w:t xml:space="preserve"> </w:t>
      </w:r>
      <w:r>
        <w:t>di</w:t>
      </w:r>
      <w:r>
        <w:rPr>
          <w:spacing w:val="-2"/>
        </w:rPr>
        <w:t xml:space="preserve"> </w:t>
      </w:r>
      <w:r>
        <w:t>informazione, si provvederà alla previa collocazione della adeguata cartellonistica, per l’informativa agli utenti frequentatori di dette aree.</w:t>
      </w:r>
    </w:p>
    <w:p w14:paraId="2762BC23" w14:textId="77777777" w:rsidR="00BA7875" w:rsidRDefault="00BA7875">
      <w:pPr>
        <w:pStyle w:val="Corpotesto"/>
        <w:spacing w:before="20"/>
        <w:ind w:left="0" w:firstLine="0"/>
        <w:jc w:val="left"/>
      </w:pPr>
    </w:p>
    <w:p w14:paraId="11D84516" w14:textId="77777777" w:rsidR="00BA7875" w:rsidRDefault="001D2605">
      <w:pPr>
        <w:pStyle w:val="Paragrafoelenco"/>
        <w:numPr>
          <w:ilvl w:val="1"/>
          <w:numId w:val="5"/>
        </w:numPr>
        <w:tabs>
          <w:tab w:val="left" w:pos="831"/>
        </w:tabs>
        <w:ind w:left="831" w:right="0" w:hanging="359"/>
        <w:jc w:val="both"/>
      </w:pPr>
      <w:r>
        <w:t>Altri</w:t>
      </w:r>
      <w:r>
        <w:rPr>
          <w:spacing w:val="-4"/>
        </w:rPr>
        <w:t xml:space="preserve"> </w:t>
      </w:r>
      <w:r>
        <w:t>strumenti</w:t>
      </w:r>
      <w:r>
        <w:rPr>
          <w:spacing w:val="-1"/>
        </w:rPr>
        <w:t xml:space="preserve"> </w:t>
      </w:r>
      <w:r>
        <w:t>di</w:t>
      </w:r>
      <w:r>
        <w:rPr>
          <w:spacing w:val="-3"/>
        </w:rPr>
        <w:t xml:space="preserve"> </w:t>
      </w:r>
      <w:r>
        <w:rPr>
          <w:spacing w:val="-2"/>
        </w:rPr>
        <w:t>videosorveglianza:</w:t>
      </w:r>
    </w:p>
    <w:p w14:paraId="30DF2393" w14:textId="77777777" w:rsidR="00BA7875" w:rsidRDefault="001D2605">
      <w:pPr>
        <w:pStyle w:val="Paragrafoelenco"/>
        <w:numPr>
          <w:ilvl w:val="2"/>
          <w:numId w:val="5"/>
        </w:numPr>
        <w:tabs>
          <w:tab w:val="left" w:pos="1552"/>
        </w:tabs>
        <w:spacing w:before="118"/>
        <w:jc w:val="both"/>
      </w:pPr>
      <w:r>
        <w:t>Il Corpo di Polizia Locale, per lo svolgimento delle attività di competenza, può dotarsi di</w:t>
      </w:r>
      <w:r>
        <w:rPr>
          <w:spacing w:val="40"/>
        </w:rPr>
        <w:t xml:space="preserve"> </w:t>
      </w:r>
      <w:r>
        <w:t>ogni altra tecnologia di ripresa video e cattura di immagini necessarie al raggiungimento delle finalità istituzionali.</w:t>
      </w:r>
    </w:p>
    <w:p w14:paraId="7B649C49" w14:textId="77777777" w:rsidR="00BA7875" w:rsidRDefault="001D2605">
      <w:pPr>
        <w:pStyle w:val="Paragrafoelenco"/>
        <w:numPr>
          <w:ilvl w:val="2"/>
          <w:numId w:val="5"/>
        </w:numPr>
        <w:tabs>
          <w:tab w:val="left" w:pos="1550"/>
          <w:tab w:val="left" w:pos="1552"/>
        </w:tabs>
        <w:spacing w:before="121"/>
        <w:jc w:val="both"/>
      </w:pPr>
      <w:r>
        <w:t>In particolare, può dotarsi di Sistemi Aeromobili a Pilotaggio Remoto (c.d. “droni”), sia per l’esecuzione di riprese finalizzate alla tutela della sicurezza urbana, sia per finalità di prevenzione, indagine, accertamento e perseguimento di reati ovvero esecuzione di sanzioni penali.</w:t>
      </w:r>
    </w:p>
    <w:p w14:paraId="5DCC8D36" w14:textId="77777777" w:rsidR="00BA7875" w:rsidRDefault="001D2605">
      <w:pPr>
        <w:pStyle w:val="Paragrafoelenco"/>
        <w:numPr>
          <w:ilvl w:val="2"/>
          <w:numId w:val="5"/>
        </w:numPr>
        <w:tabs>
          <w:tab w:val="left" w:pos="1552"/>
        </w:tabs>
        <w:spacing w:before="121"/>
        <w:jc w:val="both"/>
      </w:pPr>
      <w:r>
        <w:t>In ogni caso i dispositivi, ed il loro conseguente utilizzo, devono essere conformi alla normativa di settore, con particolare riferimento alla regolamentazione adottata dall’Ente Nazionale per l’Aviazione Civile ed al Codice di Navigazione.</w:t>
      </w:r>
    </w:p>
    <w:p w14:paraId="0B5231A7" w14:textId="77777777" w:rsidR="00BA7875" w:rsidRDefault="001D2605">
      <w:pPr>
        <w:pStyle w:val="Paragrafoelenco"/>
        <w:numPr>
          <w:ilvl w:val="2"/>
          <w:numId w:val="5"/>
        </w:numPr>
        <w:tabs>
          <w:tab w:val="left" w:pos="1550"/>
          <w:tab w:val="left" w:pos="1552"/>
        </w:tabs>
        <w:spacing w:before="118"/>
        <w:ind w:right="111"/>
        <w:jc w:val="both"/>
      </w:pPr>
      <w:r>
        <w:t>Le modalità di impiego dei dispositivi in questione saranno disciplinate con apposito provvedimento del Responsabile del Corpo di Polizia Locale.</w:t>
      </w:r>
    </w:p>
    <w:p w14:paraId="6B478FC2" w14:textId="77777777" w:rsidR="00BA7875" w:rsidRDefault="00BA7875">
      <w:pPr>
        <w:pStyle w:val="Corpotesto"/>
        <w:spacing w:before="263"/>
        <w:ind w:left="0" w:firstLine="0"/>
        <w:jc w:val="left"/>
      </w:pPr>
    </w:p>
    <w:p w14:paraId="3362F93E" w14:textId="77777777" w:rsidR="00BA7875" w:rsidRDefault="001D2605">
      <w:pPr>
        <w:pStyle w:val="Titolo1"/>
      </w:pPr>
      <w:bookmarkStart w:id="10" w:name="_TOC_250003"/>
      <w:r>
        <w:rPr>
          <w:color w:val="2D74B5"/>
        </w:rPr>
        <w:t>Art.</w:t>
      </w:r>
      <w:r>
        <w:rPr>
          <w:color w:val="2D74B5"/>
          <w:spacing w:val="-11"/>
        </w:rPr>
        <w:t xml:space="preserve"> </w:t>
      </w:r>
      <w:r>
        <w:rPr>
          <w:color w:val="2D74B5"/>
        </w:rPr>
        <w:t>9</w:t>
      </w:r>
      <w:r>
        <w:rPr>
          <w:color w:val="2D74B5"/>
          <w:spacing w:val="-13"/>
        </w:rPr>
        <w:t xml:space="preserve"> </w:t>
      </w:r>
      <w:r>
        <w:rPr>
          <w:color w:val="2D74B5"/>
        </w:rPr>
        <w:t>-</w:t>
      </w:r>
      <w:r>
        <w:rPr>
          <w:color w:val="2D74B5"/>
          <w:spacing w:val="-10"/>
        </w:rPr>
        <w:t xml:space="preserve"> </w:t>
      </w:r>
      <w:r>
        <w:rPr>
          <w:color w:val="2D74B5"/>
        </w:rPr>
        <w:t>Diritti</w:t>
      </w:r>
      <w:r>
        <w:rPr>
          <w:color w:val="2D74B5"/>
          <w:spacing w:val="-11"/>
        </w:rPr>
        <w:t xml:space="preserve"> </w:t>
      </w:r>
      <w:bookmarkEnd w:id="10"/>
      <w:r>
        <w:rPr>
          <w:color w:val="2D74B5"/>
          <w:spacing w:val="-2"/>
        </w:rPr>
        <w:t>dell’interessato</w:t>
      </w:r>
    </w:p>
    <w:p w14:paraId="77008B6C" w14:textId="77777777" w:rsidR="00BA7875" w:rsidRDefault="001D2605">
      <w:pPr>
        <w:pStyle w:val="Paragrafoelenco"/>
        <w:numPr>
          <w:ilvl w:val="0"/>
          <w:numId w:val="4"/>
        </w:numPr>
        <w:tabs>
          <w:tab w:val="left" w:pos="832"/>
        </w:tabs>
        <w:spacing w:before="31" w:line="259" w:lineRule="auto"/>
        <w:ind w:right="113"/>
      </w:pPr>
      <w:r>
        <w:t>In relazione al trattamento</w:t>
      </w:r>
      <w:r>
        <w:rPr>
          <w:spacing w:val="-3"/>
        </w:rPr>
        <w:t xml:space="preserve"> </w:t>
      </w:r>
      <w:r>
        <w:t>dei dati personali l’interessato, dietro presentazione</w:t>
      </w:r>
      <w:r>
        <w:rPr>
          <w:spacing w:val="-2"/>
        </w:rPr>
        <w:t xml:space="preserve"> </w:t>
      </w:r>
      <w:r>
        <w:t>di apposita istanza, ha diritto:</w:t>
      </w:r>
    </w:p>
    <w:p w14:paraId="6AF1AE82" w14:textId="77777777" w:rsidR="00BA7875" w:rsidRDefault="001D2605">
      <w:pPr>
        <w:pStyle w:val="Paragrafoelenco"/>
        <w:numPr>
          <w:ilvl w:val="1"/>
          <w:numId w:val="4"/>
        </w:numPr>
        <w:tabs>
          <w:tab w:val="left" w:pos="1180"/>
        </w:tabs>
        <w:spacing w:line="267" w:lineRule="exact"/>
        <w:ind w:right="0"/>
        <w:jc w:val="left"/>
      </w:pPr>
      <w:r>
        <w:t>di</w:t>
      </w:r>
      <w:r>
        <w:rPr>
          <w:spacing w:val="-4"/>
        </w:rPr>
        <w:t xml:space="preserve"> </w:t>
      </w:r>
      <w:r>
        <w:t>conoscere</w:t>
      </w:r>
      <w:r>
        <w:rPr>
          <w:spacing w:val="-3"/>
        </w:rPr>
        <w:t xml:space="preserve"> </w:t>
      </w:r>
      <w:r>
        <w:t>l’esistenza</w:t>
      </w:r>
      <w:r>
        <w:rPr>
          <w:spacing w:val="-3"/>
        </w:rPr>
        <w:t xml:space="preserve"> </w:t>
      </w:r>
      <w:r>
        <w:t>di</w:t>
      </w:r>
      <w:r>
        <w:rPr>
          <w:spacing w:val="-5"/>
        </w:rPr>
        <w:t xml:space="preserve"> </w:t>
      </w:r>
      <w:r>
        <w:t>trattamenti</w:t>
      </w:r>
      <w:r>
        <w:rPr>
          <w:spacing w:val="-3"/>
        </w:rPr>
        <w:t xml:space="preserve"> </w:t>
      </w:r>
      <w:r>
        <w:t>di</w:t>
      </w:r>
      <w:r>
        <w:rPr>
          <w:spacing w:val="-3"/>
        </w:rPr>
        <w:t xml:space="preserve"> </w:t>
      </w:r>
      <w:r>
        <w:t>dati</w:t>
      </w:r>
      <w:r>
        <w:rPr>
          <w:spacing w:val="-4"/>
        </w:rPr>
        <w:t xml:space="preserve"> </w:t>
      </w:r>
      <w:r>
        <w:t>che</w:t>
      </w:r>
      <w:r>
        <w:rPr>
          <w:spacing w:val="-5"/>
        </w:rPr>
        <w:t xml:space="preserve"> </w:t>
      </w:r>
      <w:r>
        <w:t>possono</w:t>
      </w:r>
      <w:r>
        <w:rPr>
          <w:spacing w:val="-2"/>
        </w:rPr>
        <w:t xml:space="preserve"> riguardarlo;</w:t>
      </w:r>
    </w:p>
    <w:p w14:paraId="54C0B03B" w14:textId="77777777" w:rsidR="00BA7875" w:rsidRDefault="001D2605">
      <w:pPr>
        <w:pStyle w:val="Paragrafoelenco"/>
        <w:numPr>
          <w:ilvl w:val="1"/>
          <w:numId w:val="4"/>
        </w:numPr>
        <w:tabs>
          <w:tab w:val="left" w:pos="1180"/>
        </w:tabs>
        <w:spacing w:before="22" w:line="259" w:lineRule="auto"/>
        <w:ind w:right="110"/>
        <w:jc w:val="left"/>
      </w:pPr>
      <w:r>
        <w:t>di essere informato sugli estremi identificativi del titolare e del designato al trattamento, oltre che sulle finalità e le modalità del trattamento dei dati;</w:t>
      </w:r>
    </w:p>
    <w:p w14:paraId="7F359CC6" w14:textId="77777777" w:rsidR="00BA7875" w:rsidRDefault="001D2605">
      <w:pPr>
        <w:pStyle w:val="Paragrafoelenco"/>
        <w:numPr>
          <w:ilvl w:val="1"/>
          <w:numId w:val="4"/>
        </w:numPr>
        <w:tabs>
          <w:tab w:val="left" w:pos="1180"/>
        </w:tabs>
        <w:spacing w:before="1"/>
        <w:ind w:right="0"/>
        <w:jc w:val="left"/>
      </w:pPr>
      <w:r>
        <w:t>di</w:t>
      </w:r>
      <w:r>
        <w:rPr>
          <w:spacing w:val="-4"/>
        </w:rPr>
        <w:t xml:space="preserve"> </w:t>
      </w:r>
      <w:r>
        <w:rPr>
          <w:spacing w:val="-2"/>
        </w:rPr>
        <w:t>ottenere:</w:t>
      </w:r>
    </w:p>
    <w:p w14:paraId="46CC53DC" w14:textId="77777777" w:rsidR="00BA7875" w:rsidRDefault="001D2605">
      <w:pPr>
        <w:pStyle w:val="Paragrafoelenco"/>
        <w:numPr>
          <w:ilvl w:val="2"/>
          <w:numId w:val="4"/>
        </w:numPr>
        <w:tabs>
          <w:tab w:val="left" w:pos="1540"/>
        </w:tabs>
        <w:spacing w:before="20"/>
        <w:ind w:right="0"/>
        <w:jc w:val="left"/>
      </w:pPr>
      <w:r>
        <w:t>la</w:t>
      </w:r>
      <w:r>
        <w:rPr>
          <w:spacing w:val="-5"/>
        </w:rPr>
        <w:t xml:space="preserve"> </w:t>
      </w:r>
      <w:r>
        <w:t>conferma</w:t>
      </w:r>
      <w:r>
        <w:rPr>
          <w:spacing w:val="-3"/>
        </w:rPr>
        <w:t xml:space="preserve"> </w:t>
      </w:r>
      <w:r>
        <w:t>dell’esistenza</w:t>
      </w:r>
      <w:r>
        <w:rPr>
          <w:spacing w:val="-4"/>
        </w:rPr>
        <w:t xml:space="preserve"> </w:t>
      </w:r>
      <w:r>
        <w:t>o</w:t>
      </w:r>
      <w:r>
        <w:rPr>
          <w:spacing w:val="-4"/>
        </w:rPr>
        <w:t xml:space="preserve"> </w:t>
      </w:r>
      <w:r>
        <w:t>meno</w:t>
      </w:r>
      <w:r>
        <w:rPr>
          <w:spacing w:val="-2"/>
        </w:rPr>
        <w:t xml:space="preserve"> </w:t>
      </w:r>
      <w:r>
        <w:t>di</w:t>
      </w:r>
      <w:r>
        <w:rPr>
          <w:spacing w:val="-2"/>
        </w:rPr>
        <w:t xml:space="preserve"> </w:t>
      </w:r>
      <w:r>
        <w:t>dati</w:t>
      </w:r>
      <w:r>
        <w:rPr>
          <w:spacing w:val="-3"/>
        </w:rPr>
        <w:t xml:space="preserve"> </w:t>
      </w:r>
      <w:r>
        <w:t>personali</w:t>
      </w:r>
      <w:r>
        <w:rPr>
          <w:spacing w:val="-3"/>
        </w:rPr>
        <w:t xml:space="preserve"> </w:t>
      </w:r>
      <w:r>
        <w:t>che</w:t>
      </w:r>
      <w:r>
        <w:rPr>
          <w:spacing w:val="-3"/>
        </w:rPr>
        <w:t xml:space="preserve"> </w:t>
      </w:r>
      <w:r>
        <w:t>lo</w:t>
      </w:r>
      <w:r>
        <w:rPr>
          <w:spacing w:val="-3"/>
        </w:rPr>
        <w:t xml:space="preserve"> </w:t>
      </w:r>
      <w:r>
        <w:rPr>
          <w:spacing w:val="-2"/>
        </w:rPr>
        <w:t>riguardano;</w:t>
      </w:r>
    </w:p>
    <w:p w14:paraId="27BA098C" w14:textId="77777777" w:rsidR="00BA7875" w:rsidRDefault="001D2605">
      <w:pPr>
        <w:pStyle w:val="Paragrafoelenco"/>
        <w:numPr>
          <w:ilvl w:val="2"/>
          <w:numId w:val="4"/>
        </w:numPr>
        <w:tabs>
          <w:tab w:val="left" w:pos="1540"/>
        </w:tabs>
        <w:spacing w:before="22"/>
        <w:ind w:right="0"/>
        <w:jc w:val="left"/>
      </w:pPr>
      <w:r>
        <w:t>la</w:t>
      </w:r>
      <w:r>
        <w:rPr>
          <w:spacing w:val="-3"/>
        </w:rPr>
        <w:t xml:space="preserve"> </w:t>
      </w:r>
      <w:r>
        <w:t>trasmissione</w:t>
      </w:r>
      <w:r>
        <w:rPr>
          <w:spacing w:val="-2"/>
        </w:rPr>
        <w:t xml:space="preserve"> </w:t>
      </w:r>
      <w:r>
        <w:t>in</w:t>
      </w:r>
      <w:r>
        <w:rPr>
          <w:spacing w:val="-3"/>
        </w:rPr>
        <w:t xml:space="preserve"> </w:t>
      </w:r>
      <w:r>
        <w:t>forma</w:t>
      </w:r>
      <w:r>
        <w:rPr>
          <w:spacing w:val="-5"/>
        </w:rPr>
        <w:t xml:space="preserve"> </w:t>
      </w:r>
      <w:r>
        <w:t>intelligibile</w:t>
      </w:r>
      <w:r>
        <w:rPr>
          <w:spacing w:val="-2"/>
        </w:rPr>
        <w:t xml:space="preserve"> </w:t>
      </w:r>
      <w:r>
        <w:t>dei</w:t>
      </w:r>
      <w:r>
        <w:rPr>
          <w:spacing w:val="-4"/>
        </w:rPr>
        <w:t xml:space="preserve"> </w:t>
      </w:r>
      <w:r>
        <w:t>medesimi</w:t>
      </w:r>
      <w:r>
        <w:rPr>
          <w:spacing w:val="-2"/>
        </w:rPr>
        <w:t xml:space="preserve"> </w:t>
      </w:r>
      <w:r>
        <w:t>dati</w:t>
      </w:r>
      <w:r>
        <w:rPr>
          <w:spacing w:val="-7"/>
        </w:rPr>
        <w:t xml:space="preserve"> </w:t>
      </w:r>
      <w:r>
        <w:t>e</w:t>
      </w:r>
      <w:r>
        <w:rPr>
          <w:spacing w:val="-2"/>
        </w:rPr>
        <w:t xml:space="preserve"> </w:t>
      </w:r>
      <w:r>
        <w:t>della</w:t>
      </w:r>
      <w:r>
        <w:rPr>
          <w:spacing w:val="-2"/>
        </w:rPr>
        <w:t xml:space="preserve"> </w:t>
      </w:r>
      <w:r>
        <w:t>loro</w:t>
      </w:r>
      <w:r>
        <w:rPr>
          <w:spacing w:val="-2"/>
        </w:rPr>
        <w:t xml:space="preserve"> origine;</w:t>
      </w:r>
    </w:p>
    <w:p w14:paraId="270D058B" w14:textId="77777777" w:rsidR="00BA7875" w:rsidRDefault="00BA7875">
      <w:pPr>
        <w:sectPr w:rsidR="00BA7875">
          <w:pgSz w:w="11910" w:h="16840"/>
          <w:pgMar w:top="1360" w:right="1020" w:bottom="1200" w:left="1020" w:header="0" w:footer="999" w:gutter="0"/>
          <w:cols w:space="720"/>
        </w:sectPr>
      </w:pPr>
    </w:p>
    <w:p w14:paraId="399A7C7D" w14:textId="77777777" w:rsidR="00BA7875" w:rsidRDefault="001D2605">
      <w:pPr>
        <w:pStyle w:val="Paragrafoelenco"/>
        <w:numPr>
          <w:ilvl w:val="2"/>
          <w:numId w:val="4"/>
        </w:numPr>
        <w:tabs>
          <w:tab w:val="left" w:pos="1540"/>
        </w:tabs>
        <w:spacing w:before="77" w:line="259" w:lineRule="auto"/>
        <w:ind w:right="110"/>
      </w:pPr>
      <w:r>
        <w:lastRenderedPageBreak/>
        <w:t>l’informazione sulle procedute adottate in caso di trattamento effettuato con l’ausilio di strumenti elettronici, delle modalità e delle finalità su cui si basa il trattamento, la cancellazione, la trasformazione in forma anonima o il blocco dei dati trattati in violazione</w:t>
      </w:r>
      <w:r>
        <w:rPr>
          <w:spacing w:val="40"/>
        </w:rPr>
        <w:t xml:space="preserve"> </w:t>
      </w:r>
      <w:r>
        <w:t>di legge, compresi quelli</w:t>
      </w:r>
      <w:r>
        <w:rPr>
          <w:spacing w:val="-1"/>
        </w:rPr>
        <w:t xml:space="preserve"> </w:t>
      </w:r>
      <w:r>
        <w:t>di</w:t>
      </w:r>
      <w:r>
        <w:rPr>
          <w:spacing w:val="-2"/>
        </w:rPr>
        <w:t xml:space="preserve"> </w:t>
      </w:r>
      <w:r>
        <w:t>cui non è</w:t>
      </w:r>
      <w:r>
        <w:rPr>
          <w:spacing w:val="-1"/>
        </w:rPr>
        <w:t xml:space="preserve"> </w:t>
      </w:r>
      <w:r>
        <w:t>necessaria la</w:t>
      </w:r>
      <w:r>
        <w:rPr>
          <w:spacing w:val="-1"/>
        </w:rPr>
        <w:t xml:space="preserve"> </w:t>
      </w:r>
      <w:r>
        <w:t>conservazione in relazione</w:t>
      </w:r>
      <w:r>
        <w:rPr>
          <w:spacing w:val="-1"/>
        </w:rPr>
        <w:t xml:space="preserve"> </w:t>
      </w:r>
      <w:r>
        <w:t>agli</w:t>
      </w:r>
      <w:r>
        <w:rPr>
          <w:spacing w:val="-1"/>
        </w:rPr>
        <w:t xml:space="preserve"> </w:t>
      </w:r>
      <w:r>
        <w:t>scopi per i quali i dati sono stati raccolti o successivamente trattati;</w:t>
      </w:r>
    </w:p>
    <w:p w14:paraId="76A69CD3" w14:textId="77777777" w:rsidR="00BA7875" w:rsidRDefault="001D2605">
      <w:pPr>
        <w:pStyle w:val="Paragrafoelenco"/>
        <w:numPr>
          <w:ilvl w:val="0"/>
          <w:numId w:val="4"/>
        </w:numPr>
        <w:tabs>
          <w:tab w:val="left" w:pos="832"/>
        </w:tabs>
        <w:spacing w:line="259" w:lineRule="auto"/>
        <w:jc w:val="both"/>
      </w:pPr>
      <w:r>
        <w:t>I diritti di cui al presente articolo riferiti ai dati personali concernenti persone decedute possono essere esercitati da chi ha un interesse proprio, o agisce a tutela dell’interessato o per ragioni familiari meritevoli di protezione.</w:t>
      </w:r>
    </w:p>
    <w:p w14:paraId="70DB4D8D" w14:textId="77777777" w:rsidR="00BA7875" w:rsidRDefault="001D2605">
      <w:pPr>
        <w:pStyle w:val="Paragrafoelenco"/>
        <w:numPr>
          <w:ilvl w:val="0"/>
          <w:numId w:val="4"/>
        </w:numPr>
        <w:tabs>
          <w:tab w:val="left" w:pos="831"/>
        </w:tabs>
        <w:spacing w:line="267" w:lineRule="exact"/>
        <w:ind w:left="831" w:right="0" w:hanging="359"/>
        <w:jc w:val="both"/>
      </w:pPr>
      <w:r>
        <w:t>Le</w:t>
      </w:r>
      <w:r>
        <w:rPr>
          <w:spacing w:val="-5"/>
        </w:rPr>
        <w:t xml:space="preserve"> </w:t>
      </w:r>
      <w:r>
        <w:t>istanze</w:t>
      </w:r>
      <w:r>
        <w:rPr>
          <w:spacing w:val="-2"/>
        </w:rPr>
        <w:t xml:space="preserve"> </w:t>
      </w:r>
      <w:r>
        <w:t>sono</w:t>
      </w:r>
      <w:r>
        <w:rPr>
          <w:spacing w:val="1"/>
        </w:rPr>
        <w:t xml:space="preserve"> </w:t>
      </w:r>
      <w:r>
        <w:t>presentate</w:t>
      </w:r>
      <w:r>
        <w:rPr>
          <w:spacing w:val="-4"/>
        </w:rPr>
        <w:t xml:space="preserve"> </w:t>
      </w:r>
      <w:r>
        <w:t>nei</w:t>
      </w:r>
      <w:r>
        <w:rPr>
          <w:spacing w:val="-3"/>
        </w:rPr>
        <w:t xml:space="preserve"> </w:t>
      </w:r>
      <w:r>
        <w:t>modi</w:t>
      </w:r>
      <w:r>
        <w:rPr>
          <w:spacing w:val="-2"/>
        </w:rPr>
        <w:t xml:space="preserve"> </w:t>
      </w:r>
      <w:r>
        <w:t>previsti</w:t>
      </w:r>
      <w:r>
        <w:rPr>
          <w:spacing w:val="-2"/>
        </w:rPr>
        <w:t xml:space="preserve"> </w:t>
      </w:r>
      <w:r>
        <w:t>dalla</w:t>
      </w:r>
      <w:r>
        <w:rPr>
          <w:spacing w:val="-7"/>
        </w:rPr>
        <w:t xml:space="preserve"> </w:t>
      </w:r>
      <w:r>
        <w:t>legge</w:t>
      </w:r>
      <w:r>
        <w:rPr>
          <w:spacing w:val="-2"/>
        </w:rPr>
        <w:t xml:space="preserve"> </w:t>
      </w:r>
      <w:r>
        <w:t>al</w:t>
      </w:r>
      <w:r>
        <w:rPr>
          <w:spacing w:val="-3"/>
        </w:rPr>
        <w:t xml:space="preserve"> </w:t>
      </w:r>
      <w:r>
        <w:t>titolare</w:t>
      </w:r>
      <w:r>
        <w:rPr>
          <w:spacing w:val="-4"/>
        </w:rPr>
        <w:t xml:space="preserve"> </w:t>
      </w:r>
      <w:r>
        <w:t>o</w:t>
      </w:r>
      <w:r>
        <w:rPr>
          <w:spacing w:val="-2"/>
        </w:rPr>
        <w:t xml:space="preserve"> </w:t>
      </w:r>
      <w:r>
        <w:t>al</w:t>
      </w:r>
      <w:r>
        <w:rPr>
          <w:spacing w:val="-2"/>
        </w:rPr>
        <w:t xml:space="preserve"> </w:t>
      </w:r>
      <w:r>
        <w:t>designato</w:t>
      </w:r>
      <w:r>
        <w:rPr>
          <w:spacing w:val="-5"/>
        </w:rPr>
        <w:t xml:space="preserve"> </w:t>
      </w:r>
      <w:r>
        <w:t>al</w:t>
      </w:r>
      <w:r>
        <w:rPr>
          <w:spacing w:val="-4"/>
        </w:rPr>
        <w:t xml:space="preserve"> </w:t>
      </w:r>
      <w:r>
        <w:rPr>
          <w:spacing w:val="-2"/>
        </w:rPr>
        <w:t>trattamento.</w:t>
      </w:r>
    </w:p>
    <w:p w14:paraId="283B00A7" w14:textId="77777777" w:rsidR="00BA7875" w:rsidRDefault="001D2605">
      <w:pPr>
        <w:pStyle w:val="Paragrafoelenco"/>
        <w:numPr>
          <w:ilvl w:val="0"/>
          <w:numId w:val="4"/>
        </w:numPr>
        <w:tabs>
          <w:tab w:val="left" w:pos="832"/>
        </w:tabs>
        <w:spacing w:before="21" w:line="259" w:lineRule="auto"/>
        <w:jc w:val="both"/>
      </w:pPr>
      <w:r>
        <w:t>L'apparato di videosorveglianza potrà essere utilizzato anche in relazione ad indagini di Autorità Giudiziaria, di Corpi di Polizia o di organi di Polizia Municipale. Nel caso in cui i Corpi e gli organi di Polizia, nello svolgimento di loro indagini, necessitino di avere informazioni ad esse collegate che possono essere contenute nelle riprese effettuate, possono farne richiesta scritta e motivata indirizzata al Responsabile della gestione e Designato al trattamento dei dati.</w:t>
      </w:r>
    </w:p>
    <w:p w14:paraId="7A94C5D4" w14:textId="77777777" w:rsidR="00BA7875" w:rsidRDefault="001D2605">
      <w:pPr>
        <w:pStyle w:val="Paragrafoelenco"/>
        <w:numPr>
          <w:ilvl w:val="0"/>
          <w:numId w:val="4"/>
        </w:numPr>
        <w:tabs>
          <w:tab w:val="left" w:pos="832"/>
        </w:tabs>
        <w:spacing w:line="259" w:lineRule="auto"/>
        <w:ind w:right="110"/>
        <w:jc w:val="both"/>
      </w:pPr>
      <w:r>
        <w:t>È consentito solo all'Autorità Giudiziaria e alla Polizia Giudiziaria di acquisire copia delle immagini. Non è pertanto possibile fornire direttamente ai cittadini copia delle immagini. In presenza di un fatto reato, il cittadino può entro il termine di 7 giorni richiedere il blocco delle immagini in attesa che la forza di Polizia presso cui verrà proposta denuncia querela faccia apposita richiesta.</w:t>
      </w:r>
    </w:p>
    <w:p w14:paraId="38765AF0" w14:textId="77777777" w:rsidR="00BA7875" w:rsidRDefault="001D2605">
      <w:pPr>
        <w:pStyle w:val="Paragrafoelenco"/>
        <w:numPr>
          <w:ilvl w:val="0"/>
          <w:numId w:val="4"/>
        </w:numPr>
        <w:tabs>
          <w:tab w:val="left" w:pos="832"/>
        </w:tabs>
        <w:spacing w:line="259" w:lineRule="auto"/>
        <w:jc w:val="both"/>
      </w:pPr>
      <w:r>
        <w:t>In caso di incidente stradale, se interviene personale del Corpo di Polizia Locale, provvederà alla richiesta direttamente il personale operante. In caso di intervento di altra forza dell'Ordine, è opportuno seguire la medesima procedura prevista per i fatti</w:t>
      </w:r>
      <w:r>
        <w:rPr>
          <w:spacing w:val="-2"/>
        </w:rPr>
        <w:t xml:space="preserve"> </w:t>
      </w:r>
      <w:r>
        <w:t>reato.</w:t>
      </w:r>
      <w:r>
        <w:rPr>
          <w:spacing w:val="-1"/>
        </w:rPr>
        <w:t xml:space="preserve"> </w:t>
      </w:r>
      <w:r>
        <w:t>Ai sensi dell'art. 391 quater del C.P.P., gli avvocati hanno titolo ad avere copia delle immagini registrate, purché la richiesta venga presentata in qualità di difensori d'ufficio/di fiducia di un indagato in procedimento penale. Anche in questo caso permane il termine di</w:t>
      </w:r>
      <w:r>
        <w:rPr>
          <w:spacing w:val="-2"/>
        </w:rPr>
        <w:t xml:space="preserve"> </w:t>
      </w:r>
      <w:r>
        <w:t>7 giorni dal fatto-reato, entro il quale è possibile presentare la richiesta motivata e provvedere alle spese per il rilascio di copia di singolo filmato, riversato su apposito supporto.</w:t>
      </w:r>
    </w:p>
    <w:p w14:paraId="2F8B8C05" w14:textId="77777777" w:rsidR="00BA7875" w:rsidRDefault="001D2605">
      <w:pPr>
        <w:pStyle w:val="Paragrafoelenco"/>
        <w:numPr>
          <w:ilvl w:val="0"/>
          <w:numId w:val="4"/>
        </w:numPr>
        <w:tabs>
          <w:tab w:val="left" w:pos="832"/>
        </w:tabs>
        <w:spacing w:line="259" w:lineRule="auto"/>
        <w:ind w:right="111"/>
        <w:jc w:val="both"/>
      </w:pPr>
      <w:r>
        <w:t>Di ogni richiesta effettuata ai sensi del presente articolo, dovrà essere data tempestiva</w:t>
      </w:r>
      <w:r>
        <w:rPr>
          <w:spacing w:val="40"/>
        </w:rPr>
        <w:t xml:space="preserve"> </w:t>
      </w:r>
      <w:r>
        <w:t>informazione scritta al D.P.O. del Comune.</w:t>
      </w:r>
    </w:p>
    <w:p w14:paraId="178765B3" w14:textId="77777777" w:rsidR="00BA7875" w:rsidRDefault="001D2605">
      <w:pPr>
        <w:pStyle w:val="Titolo1"/>
        <w:spacing w:before="236"/>
      </w:pPr>
      <w:bookmarkStart w:id="11" w:name="_TOC_250002"/>
      <w:r>
        <w:rPr>
          <w:color w:val="2D74B5"/>
        </w:rPr>
        <w:t>Art.</w:t>
      </w:r>
      <w:r>
        <w:rPr>
          <w:color w:val="2D74B5"/>
          <w:spacing w:val="-10"/>
        </w:rPr>
        <w:t xml:space="preserve"> </w:t>
      </w:r>
      <w:r>
        <w:rPr>
          <w:color w:val="2D74B5"/>
        </w:rPr>
        <w:t>10</w:t>
      </w:r>
      <w:r>
        <w:rPr>
          <w:color w:val="2D74B5"/>
          <w:spacing w:val="-10"/>
        </w:rPr>
        <w:t xml:space="preserve"> </w:t>
      </w:r>
      <w:r>
        <w:rPr>
          <w:color w:val="2D74B5"/>
        </w:rPr>
        <w:t>-</w:t>
      </w:r>
      <w:r>
        <w:rPr>
          <w:color w:val="2D74B5"/>
          <w:spacing w:val="-9"/>
        </w:rPr>
        <w:t xml:space="preserve"> </w:t>
      </w:r>
      <w:r>
        <w:rPr>
          <w:color w:val="2D74B5"/>
        </w:rPr>
        <w:t>Sicurezza</w:t>
      </w:r>
      <w:r>
        <w:rPr>
          <w:color w:val="2D74B5"/>
          <w:spacing w:val="-11"/>
        </w:rPr>
        <w:t xml:space="preserve"> </w:t>
      </w:r>
      <w:r>
        <w:rPr>
          <w:color w:val="2D74B5"/>
        </w:rPr>
        <w:t>dei</w:t>
      </w:r>
      <w:r>
        <w:rPr>
          <w:color w:val="2D74B5"/>
          <w:spacing w:val="-11"/>
        </w:rPr>
        <w:t xml:space="preserve"> </w:t>
      </w:r>
      <w:bookmarkEnd w:id="11"/>
      <w:r>
        <w:rPr>
          <w:color w:val="2D74B5"/>
          <w:spacing w:val="-4"/>
        </w:rPr>
        <w:t>dati</w:t>
      </w:r>
    </w:p>
    <w:p w14:paraId="40553B40" w14:textId="77777777" w:rsidR="00BA7875" w:rsidRDefault="001D2605">
      <w:pPr>
        <w:pStyle w:val="Paragrafoelenco"/>
        <w:numPr>
          <w:ilvl w:val="0"/>
          <w:numId w:val="3"/>
        </w:numPr>
        <w:tabs>
          <w:tab w:val="left" w:pos="1041"/>
        </w:tabs>
        <w:spacing w:before="31" w:line="259" w:lineRule="auto"/>
        <w:ind w:right="111"/>
        <w:jc w:val="both"/>
      </w:pPr>
      <w:r>
        <w:t>I dati personali oggetto di trattamento sono custoditi presso la centrale di registrazione, alla quale può accedere il solo personale autorizzato secondo istruzioni che devono essere impartite dal Designato al trattamento dei dati.</w:t>
      </w:r>
    </w:p>
    <w:p w14:paraId="20CEDB12" w14:textId="430AB1C8" w:rsidR="00BA7875" w:rsidRDefault="001D2605">
      <w:pPr>
        <w:pStyle w:val="Paragrafoelenco"/>
        <w:numPr>
          <w:ilvl w:val="0"/>
          <w:numId w:val="3"/>
        </w:numPr>
        <w:tabs>
          <w:tab w:val="left" w:pos="1041"/>
        </w:tabs>
        <w:spacing w:line="259" w:lineRule="auto"/>
        <w:jc w:val="both"/>
      </w:pPr>
      <w:r>
        <w:t>In particolare l'accesso alle sale di controllo/sala operativa è consentito solamente al personale</w:t>
      </w:r>
      <w:r>
        <w:rPr>
          <w:spacing w:val="80"/>
        </w:rPr>
        <w:t xml:space="preserve"> </w:t>
      </w:r>
      <w:r>
        <w:t>in servizio del Corpo di Polizia Locale</w:t>
      </w:r>
      <w:r w:rsidR="00FA0122">
        <w:t xml:space="preserve"> dell’Unione Montana dei Comuni del Monviso</w:t>
      </w:r>
      <w:r>
        <w:t xml:space="preserve"> autorizzato dal Responsabile e agli autorizzati addetti ai servizi.</w:t>
      </w:r>
      <w:r>
        <w:rPr>
          <w:spacing w:val="-2"/>
        </w:rPr>
        <w:t xml:space="preserve"> </w:t>
      </w:r>
      <w:r>
        <w:t>Eventuali</w:t>
      </w:r>
      <w:r>
        <w:rPr>
          <w:spacing w:val="-2"/>
        </w:rPr>
        <w:t xml:space="preserve"> </w:t>
      </w:r>
      <w:r>
        <w:t>accessi di</w:t>
      </w:r>
      <w:r>
        <w:rPr>
          <w:spacing w:val="-2"/>
        </w:rPr>
        <w:t xml:space="preserve"> </w:t>
      </w:r>
      <w:r>
        <w:t>persone</w:t>
      </w:r>
      <w:r>
        <w:rPr>
          <w:spacing w:val="-1"/>
        </w:rPr>
        <w:t xml:space="preserve"> </w:t>
      </w:r>
      <w:r>
        <w:t>diverse da quelli innanzi indicate devono</w:t>
      </w:r>
      <w:r>
        <w:rPr>
          <w:spacing w:val="-1"/>
        </w:rPr>
        <w:t xml:space="preserve"> </w:t>
      </w:r>
      <w:r>
        <w:t>essere autorizzati di volta in volta, per iscritto, dal Responsabile del Corpo di Polizia Locale</w:t>
      </w:r>
      <w:r w:rsidR="00FA0122" w:rsidRPr="00FA0122">
        <w:t xml:space="preserve"> </w:t>
      </w:r>
      <w:r w:rsidR="00FA0122">
        <w:t xml:space="preserve">dell’Unione Montana dei Comuni </w:t>
      </w:r>
      <w:r w:rsidR="00FA0122">
        <w:t>del Monviso</w:t>
      </w:r>
      <w:r>
        <w:t>.</w:t>
      </w:r>
    </w:p>
    <w:p w14:paraId="3AB70CB1" w14:textId="77777777" w:rsidR="00BA7875" w:rsidRDefault="001D2605">
      <w:pPr>
        <w:pStyle w:val="Paragrafoelenco"/>
        <w:numPr>
          <w:ilvl w:val="0"/>
          <w:numId w:val="3"/>
        </w:numPr>
        <w:tabs>
          <w:tab w:val="left" w:pos="1041"/>
        </w:tabs>
        <w:spacing w:line="259" w:lineRule="auto"/>
        <w:ind w:right="108"/>
        <w:jc w:val="both"/>
      </w:pPr>
      <w:r>
        <w:t>Possono essere autorizzati all'accesso alla centrale operativa solo incaricati di servizi rientranti</w:t>
      </w:r>
      <w:r>
        <w:rPr>
          <w:spacing w:val="40"/>
        </w:rPr>
        <w:t xml:space="preserve"> </w:t>
      </w:r>
      <w:r>
        <w:t>nei compiti istituzionali dell'Ente di appartenenza e per scopi connessi alle finalità di cui al presente regolamento, nonché il personale addetto alla manutenzione degli impianti ed alla pulizia dei locali, preventivamente nominato dal titolare o dal designato al trattamento.</w:t>
      </w:r>
    </w:p>
    <w:p w14:paraId="1B6EC343" w14:textId="77777777" w:rsidR="00BA7875" w:rsidRDefault="001D2605">
      <w:pPr>
        <w:pStyle w:val="Paragrafoelenco"/>
        <w:numPr>
          <w:ilvl w:val="0"/>
          <w:numId w:val="3"/>
        </w:numPr>
        <w:tabs>
          <w:tab w:val="left" w:pos="1041"/>
        </w:tabs>
        <w:spacing w:line="259" w:lineRule="auto"/>
        <w:ind w:right="110"/>
        <w:jc w:val="both"/>
      </w:pPr>
      <w:r>
        <w:t>Il Designato alla gestione e al trattamento impartisce idonee istruzioni atte ad evitare assunzioni o rilevamento di dati da parte delle persone autorizzate all'accesso per le operazioni di manutenzione degli impianti e di pulizia dei locali.</w:t>
      </w:r>
    </w:p>
    <w:p w14:paraId="03459678" w14:textId="77777777" w:rsidR="00BA7875" w:rsidRDefault="001D2605">
      <w:pPr>
        <w:pStyle w:val="Paragrafoelenco"/>
        <w:numPr>
          <w:ilvl w:val="0"/>
          <w:numId w:val="3"/>
        </w:numPr>
        <w:tabs>
          <w:tab w:val="left" w:pos="1041"/>
        </w:tabs>
        <w:spacing w:line="259" w:lineRule="auto"/>
        <w:ind w:right="110"/>
        <w:jc w:val="both"/>
      </w:pPr>
      <w:r>
        <w:t>Il Designato al trattamento designa e nomina i preposti in numero sufficiente a garantire la gestione del servizio di video-sorveglianza e dei sistemi di lettura targhe nell'ambito degli operatori di Polizia Locale.</w:t>
      </w:r>
    </w:p>
    <w:p w14:paraId="1FAA24C1" w14:textId="77777777" w:rsidR="00BA7875" w:rsidRDefault="00BA7875">
      <w:pPr>
        <w:spacing w:line="259" w:lineRule="auto"/>
        <w:jc w:val="both"/>
        <w:sectPr w:rsidR="00BA7875">
          <w:pgSz w:w="11910" w:h="16840"/>
          <w:pgMar w:top="1320" w:right="1020" w:bottom="1200" w:left="1020" w:header="0" w:footer="999" w:gutter="0"/>
          <w:cols w:space="720"/>
        </w:sectPr>
      </w:pPr>
    </w:p>
    <w:p w14:paraId="5D50CB91" w14:textId="1347D73A" w:rsidR="00BA7875" w:rsidRDefault="001D2605">
      <w:pPr>
        <w:pStyle w:val="Paragrafoelenco"/>
        <w:numPr>
          <w:ilvl w:val="0"/>
          <w:numId w:val="3"/>
        </w:numPr>
        <w:tabs>
          <w:tab w:val="left" w:pos="1041"/>
        </w:tabs>
        <w:spacing w:before="37" w:line="259" w:lineRule="auto"/>
        <w:ind w:right="110"/>
        <w:jc w:val="both"/>
      </w:pPr>
      <w:r>
        <w:lastRenderedPageBreak/>
        <w:t>I preposti andranno nominati tra gli Ufficiale ed Agenti in servizio presso le sale di controllo/ la Centrale Operativa e nei vari settori operativi del Corpo di Polizia Locale</w:t>
      </w:r>
      <w:r w:rsidR="00FA0122" w:rsidRPr="00FA0122">
        <w:t xml:space="preserve"> </w:t>
      </w:r>
      <w:r w:rsidR="00FA0122">
        <w:t>dell’Unione Montana dei Comuni del</w:t>
      </w:r>
      <w:r>
        <w:t xml:space="preserve"> </w:t>
      </w:r>
      <w:r w:rsidR="00FA0122">
        <w:t xml:space="preserve">Monviso </w:t>
      </w:r>
      <w:r>
        <w:t>che per esperienza, capacità ed affidabilità forniscono idonea garanzia nel pieno rispetto delle vigenti disposizioni in materia di trattamento e sicurezza dei dati.</w:t>
      </w:r>
    </w:p>
    <w:p w14:paraId="7F9E6724" w14:textId="77777777" w:rsidR="00BA7875" w:rsidRDefault="001D2605">
      <w:pPr>
        <w:pStyle w:val="Paragrafoelenco"/>
        <w:numPr>
          <w:ilvl w:val="0"/>
          <w:numId w:val="3"/>
        </w:numPr>
        <w:tabs>
          <w:tab w:val="left" w:pos="1041"/>
        </w:tabs>
        <w:spacing w:line="259" w:lineRule="auto"/>
        <w:jc w:val="both"/>
      </w:pPr>
      <w:r>
        <w:t>La gestione degli impianti di videosorveglianza e dei sistemi di lettura targhe è riservata agli organi di Polizia Locale, aventi qualifica di Ufficiali ed Agenti di Polizia Giudiziaria ai sensi dell'art. 55 del Codice di Procedura Penale.</w:t>
      </w:r>
    </w:p>
    <w:p w14:paraId="7AE7DEBD" w14:textId="77777777" w:rsidR="00BA7875" w:rsidRDefault="001D2605">
      <w:pPr>
        <w:pStyle w:val="Paragrafoelenco"/>
        <w:numPr>
          <w:ilvl w:val="0"/>
          <w:numId w:val="3"/>
        </w:numPr>
        <w:tabs>
          <w:tab w:val="left" w:pos="1041"/>
        </w:tabs>
        <w:spacing w:line="256" w:lineRule="auto"/>
        <w:ind w:right="110"/>
        <w:jc w:val="both"/>
      </w:pPr>
      <w:r>
        <w:t>Con l'atto di nomina, ai singoli preposti saranno affidati i compiti specifici e le puntuali prescrizioni per l'utilizzo dei sistemi in base alle differenti dislocazioni territoriali degli stessi.</w:t>
      </w:r>
    </w:p>
    <w:p w14:paraId="2C58F2DF" w14:textId="77777777" w:rsidR="00BA7875" w:rsidRDefault="001D2605">
      <w:pPr>
        <w:pStyle w:val="Paragrafoelenco"/>
        <w:numPr>
          <w:ilvl w:val="0"/>
          <w:numId w:val="3"/>
        </w:numPr>
        <w:tabs>
          <w:tab w:val="left" w:pos="1041"/>
        </w:tabs>
        <w:spacing w:before="3" w:line="259" w:lineRule="auto"/>
        <w:ind w:right="108"/>
        <w:jc w:val="both"/>
      </w:pPr>
      <w:r>
        <w:t>In ogni caso, prima dell'utilizzo degli impianti, essi saranno istruiti al corretto uso dei sistemi,</w:t>
      </w:r>
      <w:r>
        <w:rPr>
          <w:spacing w:val="40"/>
        </w:rPr>
        <w:t xml:space="preserve"> </w:t>
      </w:r>
      <w:r>
        <w:t>sulle disposizioni della normativa di riferimento e sul presente Regolamento.</w:t>
      </w:r>
    </w:p>
    <w:p w14:paraId="6B6A1260" w14:textId="77777777" w:rsidR="00BA7875" w:rsidRDefault="001D2605">
      <w:pPr>
        <w:pStyle w:val="Paragrafoelenco"/>
        <w:numPr>
          <w:ilvl w:val="0"/>
          <w:numId w:val="3"/>
        </w:numPr>
        <w:tabs>
          <w:tab w:val="left" w:pos="1041"/>
        </w:tabs>
        <w:spacing w:before="1" w:line="259" w:lineRule="auto"/>
        <w:jc w:val="both"/>
      </w:pPr>
      <w:r>
        <w:t>Nell'ambito degli autorizzati, verranno designati, fra coloro che hanno accesso alle sale di controllo/sala</w:t>
      </w:r>
      <w:r>
        <w:rPr>
          <w:spacing w:val="-2"/>
        </w:rPr>
        <w:t xml:space="preserve"> </w:t>
      </w:r>
      <w:r>
        <w:t>operativa, con l'atto di nomina, i soggetti cui è affidata la</w:t>
      </w:r>
      <w:r>
        <w:rPr>
          <w:spacing w:val="-1"/>
        </w:rPr>
        <w:t xml:space="preserve"> </w:t>
      </w:r>
      <w:r>
        <w:t>custodia</w:t>
      </w:r>
      <w:r>
        <w:rPr>
          <w:spacing w:val="-1"/>
        </w:rPr>
        <w:t xml:space="preserve"> </w:t>
      </w:r>
      <w:r>
        <w:t>e conservazione delle password e delle chiavi di accesso delle sale di controllo/ sala operativa ed alle singole postazioni per l'estrapolazione delle immagini.</w:t>
      </w:r>
    </w:p>
    <w:p w14:paraId="5F4FE402" w14:textId="77777777" w:rsidR="00BA7875" w:rsidRDefault="001D2605">
      <w:pPr>
        <w:pStyle w:val="Paragrafoelenco"/>
        <w:numPr>
          <w:ilvl w:val="0"/>
          <w:numId w:val="3"/>
        </w:numPr>
        <w:tabs>
          <w:tab w:val="left" w:pos="1041"/>
        </w:tabs>
        <w:spacing w:line="259" w:lineRule="auto"/>
        <w:ind w:right="111"/>
        <w:jc w:val="both"/>
      </w:pPr>
      <w:r>
        <w:t>Gli autorizzati al trattamento e i preposti saranno dotati di proprie credenziali di autenticazione</w:t>
      </w:r>
      <w:r>
        <w:rPr>
          <w:spacing w:val="40"/>
        </w:rPr>
        <w:t xml:space="preserve"> </w:t>
      </w:r>
      <w:r>
        <w:t>di accesso al sistema.</w:t>
      </w:r>
    </w:p>
    <w:p w14:paraId="16EB19BD" w14:textId="77777777" w:rsidR="00BA7875" w:rsidRDefault="001D2605">
      <w:pPr>
        <w:pStyle w:val="Paragrafoelenco"/>
        <w:numPr>
          <w:ilvl w:val="0"/>
          <w:numId w:val="3"/>
        </w:numPr>
        <w:tabs>
          <w:tab w:val="left" w:pos="1041"/>
        </w:tabs>
        <w:spacing w:line="259" w:lineRule="auto"/>
        <w:ind w:right="110"/>
        <w:jc w:val="both"/>
      </w:pPr>
      <w:r>
        <w:t>Il sistema dovrà essere fornito di “login" di accesso, che saranno conservati per la durata di anni uno e soggetti a successiva modifica.</w:t>
      </w:r>
    </w:p>
    <w:p w14:paraId="5447288C" w14:textId="77777777" w:rsidR="00BA7875" w:rsidRDefault="001D2605">
      <w:pPr>
        <w:pStyle w:val="Paragrafoelenco"/>
        <w:numPr>
          <w:ilvl w:val="0"/>
          <w:numId w:val="3"/>
        </w:numPr>
        <w:tabs>
          <w:tab w:val="left" w:pos="1041"/>
        </w:tabs>
        <w:spacing w:line="259" w:lineRule="auto"/>
        <w:ind w:right="110"/>
        <w:jc w:val="both"/>
      </w:pPr>
      <w:r>
        <w:t>In presenza di differenti competenze specificatamente attribuite ai singoli operatori devono essere configurati diversi livelli di visibilità e trattamento delle immagini. Laddove tecnicamente possibile, in base alle caratteristiche dei sistemi utilizzati, i predetti soggetti, designati incaricati</w:t>
      </w:r>
      <w:r>
        <w:rPr>
          <w:spacing w:val="-1"/>
        </w:rPr>
        <w:t xml:space="preserve"> </w:t>
      </w:r>
      <w:r>
        <w:t>o eventualmente responsabili del trattamento, devono essere in possesso di credenziali di autenticazione che permettano di effettuare a seconda dei compiti attribuiti ad ognuno, unicamente le operazioni di propria competenza.</w:t>
      </w:r>
    </w:p>
    <w:p w14:paraId="48EB683D" w14:textId="77777777" w:rsidR="00BA7875" w:rsidRDefault="001D2605">
      <w:pPr>
        <w:pStyle w:val="Paragrafoelenco"/>
        <w:numPr>
          <w:ilvl w:val="0"/>
          <w:numId w:val="3"/>
        </w:numPr>
        <w:tabs>
          <w:tab w:val="left" w:pos="1041"/>
        </w:tabs>
        <w:spacing w:line="259" w:lineRule="auto"/>
        <w:jc w:val="both"/>
      </w:pPr>
      <w:r>
        <w:t>Al fine di garantire tutte le norme in materia di sicurezza del trattamento dei dati stabiliti dal Regolamento UE 2016/679 relativo alla protezione delle persone fisiche con riguardo al trattamento dei dati personali si applica quanto previsto dal relativo Regolamento Comunale per l’attuazione del Regolamento UE 2016/679 relativo alla protezione delle persone fisiche con riguardo al trattamento dei dati personali.</w:t>
      </w:r>
    </w:p>
    <w:p w14:paraId="0A0ABCC9" w14:textId="77777777" w:rsidR="00BA7875" w:rsidRDefault="001D2605">
      <w:pPr>
        <w:spacing w:before="236"/>
        <w:ind w:left="112"/>
        <w:rPr>
          <w:sz w:val="32"/>
        </w:rPr>
      </w:pPr>
      <w:r>
        <w:rPr>
          <w:color w:val="2D74B5"/>
          <w:sz w:val="32"/>
        </w:rPr>
        <w:t>Art.</w:t>
      </w:r>
      <w:r>
        <w:rPr>
          <w:color w:val="2D74B5"/>
          <w:spacing w:val="-11"/>
          <w:sz w:val="32"/>
        </w:rPr>
        <w:t xml:space="preserve"> </w:t>
      </w:r>
      <w:r>
        <w:rPr>
          <w:color w:val="2D74B5"/>
          <w:sz w:val="32"/>
        </w:rPr>
        <w:t>11</w:t>
      </w:r>
      <w:r>
        <w:rPr>
          <w:color w:val="2D74B5"/>
          <w:spacing w:val="-11"/>
          <w:sz w:val="32"/>
        </w:rPr>
        <w:t xml:space="preserve"> </w:t>
      </w:r>
      <w:r>
        <w:rPr>
          <w:color w:val="2D74B5"/>
          <w:sz w:val="32"/>
        </w:rPr>
        <w:t>–</w:t>
      </w:r>
      <w:r>
        <w:rPr>
          <w:color w:val="2D74B5"/>
          <w:spacing w:val="-9"/>
          <w:sz w:val="32"/>
        </w:rPr>
        <w:t xml:space="preserve"> </w:t>
      </w:r>
      <w:r>
        <w:rPr>
          <w:color w:val="2D74B5"/>
          <w:sz w:val="32"/>
        </w:rPr>
        <w:t>Accesso</w:t>
      </w:r>
      <w:r>
        <w:rPr>
          <w:color w:val="2D74B5"/>
          <w:spacing w:val="-10"/>
          <w:sz w:val="32"/>
        </w:rPr>
        <w:t xml:space="preserve"> </w:t>
      </w:r>
      <w:r>
        <w:rPr>
          <w:color w:val="2D74B5"/>
          <w:sz w:val="32"/>
        </w:rPr>
        <w:t>ai</w:t>
      </w:r>
      <w:r>
        <w:rPr>
          <w:color w:val="2D74B5"/>
          <w:spacing w:val="-10"/>
          <w:sz w:val="32"/>
        </w:rPr>
        <w:t xml:space="preserve"> </w:t>
      </w:r>
      <w:r>
        <w:rPr>
          <w:color w:val="2D74B5"/>
          <w:sz w:val="32"/>
        </w:rPr>
        <w:t>dati</w:t>
      </w:r>
      <w:r>
        <w:rPr>
          <w:color w:val="2D74B5"/>
          <w:spacing w:val="-10"/>
          <w:sz w:val="32"/>
        </w:rPr>
        <w:t xml:space="preserve"> </w:t>
      </w:r>
      <w:r>
        <w:rPr>
          <w:color w:val="2D74B5"/>
          <w:sz w:val="32"/>
        </w:rPr>
        <w:t>da</w:t>
      </w:r>
      <w:r>
        <w:rPr>
          <w:color w:val="2D74B5"/>
          <w:spacing w:val="-10"/>
          <w:sz w:val="32"/>
        </w:rPr>
        <w:t xml:space="preserve"> </w:t>
      </w:r>
      <w:r>
        <w:rPr>
          <w:color w:val="2D74B5"/>
          <w:sz w:val="32"/>
        </w:rPr>
        <w:t>parte</w:t>
      </w:r>
      <w:r>
        <w:rPr>
          <w:color w:val="2D74B5"/>
          <w:spacing w:val="-10"/>
          <w:sz w:val="32"/>
        </w:rPr>
        <w:t xml:space="preserve"> </w:t>
      </w:r>
      <w:r>
        <w:rPr>
          <w:color w:val="2D74B5"/>
          <w:sz w:val="32"/>
        </w:rPr>
        <w:t>di</w:t>
      </w:r>
      <w:r>
        <w:rPr>
          <w:color w:val="2D74B5"/>
          <w:spacing w:val="-12"/>
          <w:sz w:val="32"/>
        </w:rPr>
        <w:t xml:space="preserve"> </w:t>
      </w:r>
      <w:r>
        <w:rPr>
          <w:color w:val="2D74B5"/>
          <w:sz w:val="32"/>
        </w:rPr>
        <w:t>Forze</w:t>
      </w:r>
      <w:r>
        <w:rPr>
          <w:color w:val="2D74B5"/>
          <w:spacing w:val="-12"/>
          <w:sz w:val="32"/>
        </w:rPr>
        <w:t xml:space="preserve"> </w:t>
      </w:r>
      <w:r>
        <w:rPr>
          <w:color w:val="2D74B5"/>
          <w:sz w:val="32"/>
        </w:rPr>
        <w:t>di</w:t>
      </w:r>
      <w:r>
        <w:rPr>
          <w:color w:val="2D74B5"/>
          <w:spacing w:val="-12"/>
          <w:sz w:val="32"/>
        </w:rPr>
        <w:t xml:space="preserve"> </w:t>
      </w:r>
      <w:r>
        <w:rPr>
          <w:color w:val="2D74B5"/>
          <w:sz w:val="32"/>
        </w:rPr>
        <w:t>Polizia</w:t>
      </w:r>
      <w:r>
        <w:rPr>
          <w:color w:val="2D74B5"/>
          <w:spacing w:val="-9"/>
          <w:sz w:val="32"/>
        </w:rPr>
        <w:t xml:space="preserve"> </w:t>
      </w:r>
      <w:r>
        <w:rPr>
          <w:color w:val="2D74B5"/>
          <w:sz w:val="32"/>
        </w:rPr>
        <w:t>esterne</w:t>
      </w:r>
      <w:r>
        <w:rPr>
          <w:color w:val="2D74B5"/>
          <w:spacing w:val="-10"/>
          <w:sz w:val="32"/>
        </w:rPr>
        <w:t xml:space="preserve"> </w:t>
      </w:r>
      <w:r>
        <w:rPr>
          <w:color w:val="2D74B5"/>
          <w:sz w:val="32"/>
        </w:rPr>
        <w:t>al</w:t>
      </w:r>
      <w:r>
        <w:rPr>
          <w:color w:val="2D74B5"/>
          <w:spacing w:val="-10"/>
          <w:sz w:val="32"/>
        </w:rPr>
        <w:t xml:space="preserve"> </w:t>
      </w:r>
      <w:r>
        <w:rPr>
          <w:color w:val="2D74B5"/>
          <w:spacing w:val="-2"/>
          <w:sz w:val="32"/>
        </w:rPr>
        <w:t>Comune</w:t>
      </w:r>
    </w:p>
    <w:p w14:paraId="58F92F94" w14:textId="77777777" w:rsidR="00BA7875" w:rsidRDefault="001D2605">
      <w:pPr>
        <w:pStyle w:val="Paragrafoelenco"/>
        <w:numPr>
          <w:ilvl w:val="0"/>
          <w:numId w:val="2"/>
        </w:numPr>
        <w:tabs>
          <w:tab w:val="left" w:pos="832"/>
        </w:tabs>
        <w:spacing w:before="31" w:line="259" w:lineRule="auto"/>
        <w:ind w:right="110"/>
        <w:jc w:val="both"/>
      </w:pPr>
      <w:r>
        <w:t>Previa intesa tra l’Amministrazione Comunale e le Forze di Polizia dello Stato il sistema può essere utilizzato direttamente da dette Forze di Polizia mediante accessi autorizzati e controllati dal responsabile delle immagini mediante apposito formale atto autorizzativo.</w:t>
      </w:r>
    </w:p>
    <w:p w14:paraId="6AA32252" w14:textId="77777777" w:rsidR="00BA7875" w:rsidRDefault="001D2605">
      <w:pPr>
        <w:pStyle w:val="Titolo1"/>
        <w:spacing w:before="239"/>
      </w:pPr>
      <w:bookmarkStart w:id="12" w:name="_TOC_250001"/>
      <w:r>
        <w:rPr>
          <w:color w:val="2D74B5"/>
        </w:rPr>
        <w:t>Art.</w:t>
      </w:r>
      <w:r>
        <w:rPr>
          <w:color w:val="2D74B5"/>
          <w:spacing w:val="-13"/>
        </w:rPr>
        <w:t xml:space="preserve"> </w:t>
      </w:r>
      <w:r>
        <w:rPr>
          <w:color w:val="2D74B5"/>
        </w:rPr>
        <w:t>12</w:t>
      </w:r>
      <w:r>
        <w:rPr>
          <w:color w:val="2D74B5"/>
          <w:spacing w:val="-15"/>
        </w:rPr>
        <w:t xml:space="preserve"> </w:t>
      </w:r>
      <w:r>
        <w:rPr>
          <w:color w:val="2D74B5"/>
        </w:rPr>
        <w:t>-</w:t>
      </w:r>
      <w:r>
        <w:rPr>
          <w:color w:val="2D74B5"/>
          <w:spacing w:val="-12"/>
        </w:rPr>
        <w:t xml:space="preserve"> </w:t>
      </w:r>
      <w:r>
        <w:rPr>
          <w:color w:val="2D74B5"/>
        </w:rPr>
        <w:t>Cessazione</w:t>
      </w:r>
      <w:r>
        <w:rPr>
          <w:color w:val="2D74B5"/>
          <w:spacing w:val="-11"/>
        </w:rPr>
        <w:t xml:space="preserve"> </w:t>
      </w:r>
      <w:r>
        <w:rPr>
          <w:color w:val="2D74B5"/>
        </w:rPr>
        <w:t>del</w:t>
      </w:r>
      <w:r>
        <w:rPr>
          <w:color w:val="2D74B5"/>
          <w:spacing w:val="-16"/>
        </w:rPr>
        <w:t xml:space="preserve"> </w:t>
      </w:r>
      <w:r>
        <w:rPr>
          <w:color w:val="2D74B5"/>
        </w:rPr>
        <w:t>trattamento</w:t>
      </w:r>
      <w:r>
        <w:rPr>
          <w:color w:val="2D74B5"/>
          <w:spacing w:val="-12"/>
        </w:rPr>
        <w:t xml:space="preserve"> </w:t>
      </w:r>
      <w:r>
        <w:rPr>
          <w:color w:val="2D74B5"/>
        </w:rPr>
        <w:t>dei</w:t>
      </w:r>
      <w:r>
        <w:rPr>
          <w:color w:val="2D74B5"/>
          <w:spacing w:val="-15"/>
        </w:rPr>
        <w:t xml:space="preserve"> </w:t>
      </w:r>
      <w:bookmarkEnd w:id="12"/>
      <w:r>
        <w:rPr>
          <w:color w:val="2D74B5"/>
          <w:spacing w:val="-4"/>
        </w:rPr>
        <w:t>dati</w:t>
      </w:r>
    </w:p>
    <w:p w14:paraId="0F6890AA" w14:textId="77777777" w:rsidR="00BA7875" w:rsidRDefault="001D2605">
      <w:pPr>
        <w:pStyle w:val="Paragrafoelenco"/>
        <w:numPr>
          <w:ilvl w:val="0"/>
          <w:numId w:val="1"/>
        </w:numPr>
        <w:tabs>
          <w:tab w:val="left" w:pos="832"/>
        </w:tabs>
        <w:spacing w:before="31" w:line="259" w:lineRule="auto"/>
        <w:ind w:right="111"/>
        <w:jc w:val="both"/>
      </w:pPr>
      <w:r>
        <w:t xml:space="preserve">In caso di cessazione, per qualsiasi causa, di un trattamento, i dati personali sono distrutti, ceduti o conservati secondo quanto previsto dal Regolamento UE 2016/679 relativo alla protezione delle persone fisiche con riguardo al trattamento dei dati personali e dall’art 2 del </w:t>
      </w:r>
      <w:proofErr w:type="spellStart"/>
      <w:r>
        <w:t>D.lgs</w:t>
      </w:r>
      <w:proofErr w:type="spellEnd"/>
      <w:r>
        <w:t xml:space="preserve"> 51/2018 relativo alla protezione delle persone fisiche con riguardo al trattamento dei dati personali da parte delle autorità competenti a fini di prevenzione, indagine, accertamento e perseguimento di reati o esecuzione di sanzioni penali.</w:t>
      </w:r>
    </w:p>
    <w:p w14:paraId="39827A50" w14:textId="77777777" w:rsidR="00BA7875" w:rsidRDefault="001D2605">
      <w:pPr>
        <w:pStyle w:val="Titolo1"/>
        <w:spacing w:before="238"/>
      </w:pPr>
      <w:bookmarkStart w:id="13" w:name="_TOC_250000"/>
      <w:r>
        <w:rPr>
          <w:color w:val="2D74B5"/>
        </w:rPr>
        <w:t>Art.</w:t>
      </w:r>
      <w:r>
        <w:rPr>
          <w:color w:val="2D74B5"/>
          <w:spacing w:val="-15"/>
        </w:rPr>
        <w:t xml:space="preserve"> </w:t>
      </w:r>
      <w:r>
        <w:rPr>
          <w:color w:val="2D74B5"/>
        </w:rPr>
        <w:t>13</w:t>
      </w:r>
      <w:r>
        <w:rPr>
          <w:color w:val="2D74B5"/>
          <w:spacing w:val="-17"/>
        </w:rPr>
        <w:t xml:space="preserve"> </w:t>
      </w:r>
      <w:r>
        <w:rPr>
          <w:color w:val="2D74B5"/>
        </w:rPr>
        <w:t>–</w:t>
      </w:r>
      <w:r>
        <w:rPr>
          <w:color w:val="2D74B5"/>
          <w:spacing w:val="-13"/>
        </w:rPr>
        <w:t xml:space="preserve"> </w:t>
      </w:r>
      <w:r>
        <w:rPr>
          <w:color w:val="2D74B5"/>
        </w:rPr>
        <w:t>Tutela</w:t>
      </w:r>
      <w:r>
        <w:rPr>
          <w:color w:val="2D74B5"/>
          <w:spacing w:val="-16"/>
        </w:rPr>
        <w:t xml:space="preserve"> </w:t>
      </w:r>
      <w:r>
        <w:rPr>
          <w:color w:val="2D74B5"/>
        </w:rPr>
        <w:t>amministrativa</w:t>
      </w:r>
      <w:r>
        <w:rPr>
          <w:color w:val="2D74B5"/>
          <w:spacing w:val="-14"/>
        </w:rPr>
        <w:t xml:space="preserve"> </w:t>
      </w:r>
      <w:r>
        <w:rPr>
          <w:color w:val="2D74B5"/>
        </w:rPr>
        <w:t>e</w:t>
      </w:r>
      <w:r>
        <w:rPr>
          <w:color w:val="2D74B5"/>
          <w:spacing w:val="-14"/>
        </w:rPr>
        <w:t xml:space="preserve"> </w:t>
      </w:r>
      <w:bookmarkEnd w:id="13"/>
      <w:r>
        <w:rPr>
          <w:color w:val="2D74B5"/>
          <w:spacing w:val="-2"/>
        </w:rPr>
        <w:t>giurisdizionale</w:t>
      </w:r>
    </w:p>
    <w:p w14:paraId="5D9B1D83" w14:textId="77777777" w:rsidR="00BA7875" w:rsidRDefault="001D2605">
      <w:pPr>
        <w:pStyle w:val="Corpotesto"/>
        <w:spacing w:before="31" w:line="259" w:lineRule="auto"/>
        <w:ind w:left="112" w:right="108" w:firstLine="0"/>
      </w:pPr>
      <w:r>
        <w:t>Per tutto quanto attiene ai profili di tutela amministrativa e giurisdizionale si rinvia integralmente a quanto previsto dagli art.</w:t>
      </w:r>
      <w:r>
        <w:rPr>
          <w:spacing w:val="-2"/>
        </w:rPr>
        <w:t xml:space="preserve"> </w:t>
      </w:r>
      <w:r>
        <w:t>77 e seguenti</w:t>
      </w:r>
      <w:r>
        <w:rPr>
          <w:spacing w:val="-2"/>
        </w:rPr>
        <w:t xml:space="preserve"> </w:t>
      </w:r>
      <w:r>
        <w:t>del</w:t>
      </w:r>
      <w:r>
        <w:rPr>
          <w:spacing w:val="-1"/>
        </w:rPr>
        <w:t xml:space="preserve"> </w:t>
      </w:r>
      <w:r>
        <w:t>Regolamento UE</w:t>
      </w:r>
      <w:r>
        <w:rPr>
          <w:spacing w:val="-2"/>
        </w:rPr>
        <w:t xml:space="preserve"> </w:t>
      </w:r>
      <w:r>
        <w:t>2016/679 relativo alla protezione delle persone fisiche con</w:t>
      </w:r>
      <w:r>
        <w:rPr>
          <w:spacing w:val="30"/>
        </w:rPr>
        <w:t xml:space="preserve"> </w:t>
      </w:r>
      <w:r>
        <w:t>riguardo</w:t>
      </w:r>
      <w:r>
        <w:rPr>
          <w:spacing w:val="32"/>
        </w:rPr>
        <w:t xml:space="preserve"> </w:t>
      </w:r>
      <w:r>
        <w:t>al</w:t>
      </w:r>
      <w:r>
        <w:rPr>
          <w:spacing w:val="32"/>
        </w:rPr>
        <w:t xml:space="preserve"> </w:t>
      </w:r>
      <w:r>
        <w:t>trattamento</w:t>
      </w:r>
      <w:r>
        <w:rPr>
          <w:spacing w:val="33"/>
        </w:rPr>
        <w:t xml:space="preserve"> </w:t>
      </w:r>
      <w:r>
        <w:t>dei</w:t>
      </w:r>
      <w:r>
        <w:rPr>
          <w:spacing w:val="31"/>
        </w:rPr>
        <w:t xml:space="preserve"> </w:t>
      </w:r>
      <w:r>
        <w:t>dati</w:t>
      </w:r>
      <w:r>
        <w:rPr>
          <w:spacing w:val="32"/>
        </w:rPr>
        <w:t xml:space="preserve"> </w:t>
      </w:r>
      <w:r>
        <w:t>personali</w:t>
      </w:r>
      <w:r>
        <w:rPr>
          <w:spacing w:val="31"/>
        </w:rPr>
        <w:t xml:space="preserve"> </w:t>
      </w:r>
      <w:r>
        <w:t>e</w:t>
      </w:r>
      <w:r>
        <w:rPr>
          <w:spacing w:val="33"/>
        </w:rPr>
        <w:t xml:space="preserve"> </w:t>
      </w:r>
      <w:r>
        <w:t>dagli</w:t>
      </w:r>
      <w:r>
        <w:rPr>
          <w:spacing w:val="32"/>
        </w:rPr>
        <w:t xml:space="preserve"> </w:t>
      </w:r>
      <w:r>
        <w:t>art.</w:t>
      </w:r>
      <w:r>
        <w:rPr>
          <w:spacing w:val="33"/>
        </w:rPr>
        <w:t xml:space="preserve"> </w:t>
      </w:r>
      <w:r>
        <w:t>37</w:t>
      </w:r>
      <w:r>
        <w:rPr>
          <w:spacing w:val="33"/>
        </w:rPr>
        <w:t xml:space="preserve"> </w:t>
      </w:r>
      <w:r>
        <w:t>e</w:t>
      </w:r>
      <w:r>
        <w:rPr>
          <w:spacing w:val="30"/>
        </w:rPr>
        <w:t xml:space="preserve"> </w:t>
      </w:r>
      <w:r>
        <w:t>seguenti</w:t>
      </w:r>
      <w:r>
        <w:rPr>
          <w:spacing w:val="33"/>
        </w:rPr>
        <w:t xml:space="preserve"> </w:t>
      </w:r>
      <w:r>
        <w:t>del</w:t>
      </w:r>
      <w:r>
        <w:rPr>
          <w:spacing w:val="31"/>
        </w:rPr>
        <w:t xml:space="preserve"> </w:t>
      </w:r>
      <w:proofErr w:type="spellStart"/>
      <w:r>
        <w:t>D.lgs</w:t>
      </w:r>
      <w:proofErr w:type="spellEnd"/>
      <w:r>
        <w:rPr>
          <w:spacing w:val="32"/>
        </w:rPr>
        <w:t xml:space="preserve"> </w:t>
      </w:r>
      <w:r>
        <w:t>51/2018</w:t>
      </w:r>
      <w:r>
        <w:rPr>
          <w:spacing w:val="35"/>
        </w:rPr>
        <w:t xml:space="preserve"> </w:t>
      </w:r>
      <w:r>
        <w:t>relativo</w:t>
      </w:r>
      <w:r>
        <w:rPr>
          <w:spacing w:val="36"/>
        </w:rPr>
        <w:t xml:space="preserve"> </w:t>
      </w:r>
      <w:r>
        <w:rPr>
          <w:spacing w:val="-4"/>
        </w:rPr>
        <w:t>alla</w:t>
      </w:r>
    </w:p>
    <w:p w14:paraId="22C80B40" w14:textId="77777777" w:rsidR="00BA7875" w:rsidRDefault="00BA7875">
      <w:pPr>
        <w:spacing w:line="259" w:lineRule="auto"/>
        <w:sectPr w:rsidR="00BA7875">
          <w:pgSz w:w="11910" w:h="16840"/>
          <w:pgMar w:top="1360" w:right="1020" w:bottom="1200" w:left="1020" w:header="0" w:footer="999" w:gutter="0"/>
          <w:cols w:space="720"/>
        </w:sectPr>
      </w:pPr>
    </w:p>
    <w:p w14:paraId="6F6455DD" w14:textId="77777777" w:rsidR="00BA7875" w:rsidRDefault="001D2605">
      <w:pPr>
        <w:pStyle w:val="Corpotesto"/>
        <w:spacing w:before="37" w:line="259" w:lineRule="auto"/>
        <w:ind w:left="112" w:right="110" w:firstLine="0"/>
      </w:pPr>
      <w:r>
        <w:lastRenderedPageBreak/>
        <w:t xml:space="preserve">protezione delle persone fisiche con riguardo al trattamento dei dati personali da parte delle autorità competenti a fini di prevenzione, indagine, accertamento e perseguimento di reati o esecuzione di sanzioni </w:t>
      </w:r>
      <w:r>
        <w:rPr>
          <w:spacing w:val="-2"/>
        </w:rPr>
        <w:t>penali.</w:t>
      </w:r>
    </w:p>
    <w:p w14:paraId="773EE14A" w14:textId="77777777" w:rsidR="00BA7875" w:rsidRDefault="001D2605">
      <w:pPr>
        <w:pStyle w:val="Paragrafoelenco"/>
        <w:numPr>
          <w:ilvl w:val="0"/>
          <w:numId w:val="1"/>
        </w:numPr>
        <w:tabs>
          <w:tab w:val="left" w:pos="359"/>
        </w:tabs>
        <w:spacing w:before="159" w:line="259" w:lineRule="auto"/>
        <w:ind w:left="112" w:firstLine="0"/>
        <w:jc w:val="both"/>
      </w:pPr>
      <w:r>
        <w:t>In sede amministrativa, il responsabile del procedimento, ai sensi e per gli effetti degli artt. 4-6 della legge 7 agosto 1990, n. 241, è il Designato al trattamento dei dati personali, così come individuato dal precedente art. 3.</w:t>
      </w:r>
    </w:p>
    <w:p w14:paraId="4255C433" w14:textId="77777777" w:rsidR="00BA7875" w:rsidRDefault="001D2605">
      <w:pPr>
        <w:pStyle w:val="Titolo1"/>
        <w:spacing w:before="240"/>
        <w:jc w:val="both"/>
      </w:pPr>
      <w:r>
        <w:rPr>
          <w:color w:val="2D74B5"/>
        </w:rPr>
        <w:t>Art.</w:t>
      </w:r>
      <w:r>
        <w:rPr>
          <w:color w:val="2D74B5"/>
          <w:spacing w:val="-10"/>
        </w:rPr>
        <w:t xml:space="preserve"> </w:t>
      </w:r>
      <w:r>
        <w:rPr>
          <w:color w:val="2D74B5"/>
        </w:rPr>
        <w:t>14</w:t>
      </w:r>
      <w:r>
        <w:rPr>
          <w:color w:val="2D74B5"/>
          <w:spacing w:val="-11"/>
        </w:rPr>
        <w:t xml:space="preserve"> </w:t>
      </w:r>
      <w:r>
        <w:rPr>
          <w:color w:val="2D74B5"/>
        </w:rPr>
        <w:t>–</w:t>
      </w:r>
      <w:r>
        <w:rPr>
          <w:color w:val="2D74B5"/>
          <w:spacing w:val="-8"/>
        </w:rPr>
        <w:t xml:space="preserve"> </w:t>
      </w:r>
      <w:r>
        <w:rPr>
          <w:color w:val="2D74B5"/>
        </w:rPr>
        <w:t>Norma</w:t>
      </w:r>
      <w:r>
        <w:rPr>
          <w:color w:val="2D74B5"/>
          <w:spacing w:val="-8"/>
        </w:rPr>
        <w:t xml:space="preserve"> </w:t>
      </w:r>
      <w:r>
        <w:rPr>
          <w:color w:val="2D74B5"/>
        </w:rPr>
        <w:t>di</w:t>
      </w:r>
      <w:r>
        <w:rPr>
          <w:color w:val="2D74B5"/>
          <w:spacing w:val="-10"/>
        </w:rPr>
        <w:t xml:space="preserve"> </w:t>
      </w:r>
      <w:r>
        <w:rPr>
          <w:color w:val="2D74B5"/>
          <w:spacing w:val="-2"/>
        </w:rPr>
        <w:t>rinvio</w:t>
      </w:r>
    </w:p>
    <w:p w14:paraId="6F54BD27" w14:textId="77777777" w:rsidR="00BA7875" w:rsidRDefault="001D2605">
      <w:pPr>
        <w:pStyle w:val="Corpotesto"/>
        <w:spacing w:before="31" w:line="259" w:lineRule="auto"/>
        <w:ind w:left="112" w:right="109" w:firstLine="0"/>
      </w:pPr>
      <w:r>
        <w:t xml:space="preserve">Per quanto non disciplinato dal presente Regolamento si rinvia al Regolamento UE 2016/679 relativo alla protezione delle persone fisiche con riguardo al trattamento dei dati personali e al </w:t>
      </w:r>
      <w:proofErr w:type="spellStart"/>
      <w:r>
        <w:t>D.lgs</w:t>
      </w:r>
      <w:proofErr w:type="spellEnd"/>
      <w:r>
        <w:t xml:space="preserve"> 51/2018 relativo alla protezione delle persone fisiche con riguardo al trattamento dei dati personali da parte delle autorità competenti a fini di prevenzione, indagine, accertamento e perseguimento di reati o esecuzione di sanzioni penali, nonché ai provvedimenti generali sulla videosorveglianza approvati dall’Autorità garante per la protezione dei dati personali, nonché al regolamento comunale per l’attuazione del Regolamento UE 2016/679 relativo alla protezione delle persone fisiche con riguardo al trattamento dei dati personali.</w:t>
      </w:r>
    </w:p>
    <w:sectPr w:rsidR="00BA7875">
      <w:footerReference w:type="default" r:id="rId9"/>
      <w:pgSz w:w="11910" w:h="16840"/>
      <w:pgMar w:top="1360" w:right="1020" w:bottom="1200" w:left="1020" w:header="0" w:footer="100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DF870E" w14:textId="77777777" w:rsidR="00F23F7B" w:rsidRDefault="00F23F7B">
      <w:r>
        <w:separator/>
      </w:r>
    </w:p>
  </w:endnote>
  <w:endnote w:type="continuationSeparator" w:id="0">
    <w:p w14:paraId="2331D936" w14:textId="77777777" w:rsidR="00F23F7B" w:rsidRDefault="00F23F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AA4E9F" w14:textId="77777777" w:rsidR="00BA7875" w:rsidRDefault="001D2605">
    <w:pPr>
      <w:pStyle w:val="Corpotesto"/>
      <w:spacing w:line="14" w:lineRule="auto"/>
      <w:ind w:left="0" w:firstLine="0"/>
      <w:jc w:val="left"/>
      <w:rPr>
        <w:sz w:val="20"/>
      </w:rPr>
    </w:pPr>
    <w:r>
      <w:rPr>
        <w:noProof/>
      </w:rPr>
      <mc:AlternateContent>
        <mc:Choice Requires="wps">
          <w:drawing>
            <wp:anchor distT="0" distB="0" distL="0" distR="0" simplePos="0" relativeHeight="487452672" behindDoc="1" locked="0" layoutInCell="1" allowOverlap="1" wp14:anchorId="123BA59E" wp14:editId="154D46A3">
              <wp:simplePos x="0" y="0"/>
              <wp:positionH relativeFrom="page">
                <wp:posOffset>3706367</wp:posOffset>
              </wp:positionH>
              <wp:positionV relativeFrom="page">
                <wp:posOffset>9916155</wp:posOffset>
              </wp:positionV>
              <wp:extent cx="16002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358FD690" w14:textId="77777777" w:rsidR="00BA7875" w:rsidRDefault="001D2605">
                          <w:pPr>
                            <w:pStyle w:val="Corpotesto"/>
                            <w:spacing w:line="245" w:lineRule="exact"/>
                            <w:ind w:left="60" w:firstLine="0"/>
                            <w:jc w:val="left"/>
                          </w:pPr>
                          <w:r>
                            <w:rPr>
                              <w:spacing w:val="-10"/>
                            </w:rPr>
                            <w:fldChar w:fldCharType="begin"/>
                          </w:r>
                          <w:r>
                            <w:rPr>
                              <w:spacing w:val="-10"/>
                            </w:rPr>
                            <w:instrText xml:space="preserve"> PAGE </w:instrText>
                          </w:r>
                          <w:r>
                            <w:rPr>
                              <w:spacing w:val="-10"/>
                            </w:rPr>
                            <w:fldChar w:fldCharType="separate"/>
                          </w:r>
                          <w:r>
                            <w:rPr>
                              <w:spacing w:val="-10"/>
                            </w:rPr>
                            <w:t>6</w:t>
                          </w:r>
                          <w:r>
                            <w:rPr>
                              <w:spacing w:val="-10"/>
                            </w:rPr>
                            <w:fldChar w:fldCharType="end"/>
                          </w:r>
                        </w:p>
                      </w:txbxContent>
                    </wps:txbx>
                    <wps:bodyPr wrap="square" lIns="0" tIns="0" rIns="0" bIns="0" rtlCol="0">
                      <a:noAutofit/>
                    </wps:bodyPr>
                  </wps:wsp>
                </a:graphicData>
              </a:graphic>
            </wp:anchor>
          </w:drawing>
        </mc:Choice>
        <mc:Fallback>
          <w:pict>
            <v:shapetype w14:anchorId="123BA59E" id="_x0000_t202" coordsize="21600,21600" o:spt="202" path="m,l,21600r21600,l21600,xe">
              <v:stroke joinstyle="miter"/>
              <v:path gradientshapeok="t" o:connecttype="rect"/>
            </v:shapetype>
            <v:shape id="Textbox 1" o:spid="_x0000_s1026" type="#_x0000_t202" style="position:absolute;margin-left:291.85pt;margin-top:780.8pt;width:12.6pt;height:13.05pt;z-index:-158638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" filled="f" stroked="f">
              <v:textbox inset="0,0,0,0">
                <w:txbxContent>
                  <w:p w14:paraId="358FD690" w14:textId="77777777" w:rsidR="00BA7875" w:rsidRDefault="001D2605">
                    <w:pPr>
                      <w:pStyle w:val="Corpotesto"/>
                      <w:spacing w:line="245" w:lineRule="exact"/>
                      <w:ind w:left="60" w:firstLine="0"/>
                      <w:jc w:val="left"/>
                    </w:pPr>
                    <w:r>
                      <w:rPr>
                        <w:spacing w:val="-10"/>
                      </w:rPr>
                      <w:fldChar w:fldCharType="begin"/>
                    </w:r>
                    <w:r>
                      <w:rPr>
                        <w:spacing w:val="-10"/>
                      </w:rPr>
                      <w:instrText xml:space="preserve"> PAGE </w:instrText>
                    </w:r>
                    <w:r>
                      <w:rPr>
                        <w:spacing w:val="-10"/>
                      </w:rPr>
                      <w:fldChar w:fldCharType="separate"/>
                    </w:r>
                    <w:r>
                      <w:rPr>
                        <w:spacing w:val="-10"/>
                      </w:rPr>
                      <w:t>6</w:t>
                    </w:r>
                    <w:r>
                      <w:rPr>
                        <w:spacing w:val="-1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E2F11F" w14:textId="77777777" w:rsidR="00BA7875" w:rsidRDefault="001D2605">
    <w:pPr>
      <w:pStyle w:val="Corpotesto"/>
      <w:spacing w:line="14" w:lineRule="auto"/>
      <w:ind w:left="0" w:firstLine="0"/>
      <w:jc w:val="left"/>
      <w:rPr>
        <w:sz w:val="20"/>
      </w:rPr>
    </w:pPr>
    <w:r>
      <w:rPr>
        <w:noProof/>
      </w:rPr>
      <mc:AlternateContent>
        <mc:Choice Requires="wps">
          <w:drawing>
            <wp:anchor distT="0" distB="0" distL="0" distR="0" simplePos="0" relativeHeight="487453184" behindDoc="1" locked="0" layoutInCell="1" allowOverlap="1" wp14:anchorId="509BA372" wp14:editId="7DDA2A25">
              <wp:simplePos x="0" y="0"/>
              <wp:positionH relativeFrom="page">
                <wp:posOffset>3695191</wp:posOffset>
              </wp:positionH>
              <wp:positionV relativeFrom="page">
                <wp:posOffset>9916155</wp:posOffset>
              </wp:positionV>
              <wp:extent cx="167640" cy="16573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7640" cy="165735"/>
                      </a:xfrm>
                      <a:prstGeom prst="rect">
                        <a:avLst/>
                      </a:prstGeom>
                    </wps:spPr>
                    <wps:txbx>
                      <w:txbxContent>
                        <w:p w14:paraId="786BCD27" w14:textId="77777777" w:rsidR="00BA7875" w:rsidRDefault="001D2605">
                          <w:pPr>
                            <w:pStyle w:val="Corpotesto"/>
                            <w:spacing w:line="245" w:lineRule="exact"/>
                            <w:ind w:left="20" w:firstLine="0"/>
                            <w:jc w:val="left"/>
                          </w:pPr>
                          <w:r>
                            <w:rPr>
                              <w:spacing w:val="-5"/>
                            </w:rPr>
                            <w:t>10</w:t>
                          </w:r>
                        </w:p>
                      </w:txbxContent>
                    </wps:txbx>
                    <wps:bodyPr wrap="square" lIns="0" tIns="0" rIns="0" bIns="0" rtlCol="0">
                      <a:noAutofit/>
                    </wps:bodyPr>
                  </wps:wsp>
                </a:graphicData>
              </a:graphic>
            </wp:anchor>
          </w:drawing>
        </mc:Choice>
        <mc:Fallback>
          <w:pict>
            <v:shapetype w14:anchorId="509BA372" id="_x0000_t202" coordsize="21600,21600" o:spt="202" path="m,l,21600r21600,l21600,xe">
              <v:stroke joinstyle="miter"/>
              <v:path gradientshapeok="t" o:connecttype="rect"/>
            </v:shapetype>
            <v:shape id="Textbox 3" o:spid="_x0000_s1027" type="#_x0000_t202" style="position:absolute;margin-left:290.95pt;margin-top:780.8pt;width:13.2pt;height:13.05pt;z-index:-158632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" filled="f" stroked="f">
              <v:textbox inset="0,0,0,0">
                <w:txbxContent>
                  <w:p w14:paraId="786BCD27" w14:textId="77777777" w:rsidR="00BA7875" w:rsidRDefault="001D2605">
                    <w:pPr>
                      <w:pStyle w:val="Corpotesto"/>
                      <w:spacing w:line="245" w:lineRule="exact"/>
                      <w:ind w:left="20" w:firstLine="0"/>
                      <w:jc w:val="left"/>
                    </w:pPr>
                    <w:r>
                      <w:rPr>
                        <w:spacing w:val="-5"/>
                      </w:rPr>
                      <w:t>10</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FF0E93" w14:textId="77777777" w:rsidR="00F23F7B" w:rsidRDefault="00F23F7B">
      <w:r>
        <w:separator/>
      </w:r>
    </w:p>
  </w:footnote>
  <w:footnote w:type="continuationSeparator" w:id="0">
    <w:p w14:paraId="4A7E1131" w14:textId="77777777" w:rsidR="00F23F7B" w:rsidRDefault="00F23F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967604"/>
    <w:multiLevelType w:val="hybridMultilevel"/>
    <w:tmpl w:val="A3B00676"/>
    <w:lvl w:ilvl="0" w:tplc="20F0DF28">
      <w:start w:val="1"/>
      <w:numFmt w:val="decimal"/>
      <w:lvlText w:val="%1."/>
      <w:lvlJc w:val="left"/>
      <w:pPr>
        <w:ind w:left="832" w:hanging="360"/>
        <w:jc w:val="right"/>
      </w:pPr>
      <w:rPr>
        <w:rFonts w:ascii="Calibri" w:eastAsia="Calibri" w:hAnsi="Calibri" w:cs="Calibri" w:hint="default"/>
        <w:b w:val="0"/>
        <w:bCs w:val="0"/>
        <w:i w:val="0"/>
        <w:iCs w:val="0"/>
        <w:spacing w:val="0"/>
        <w:w w:val="100"/>
        <w:sz w:val="22"/>
        <w:szCs w:val="22"/>
        <w:lang w:val="it-IT" w:eastAsia="en-US" w:bidi="ar-SA"/>
      </w:rPr>
    </w:lvl>
    <w:lvl w:ilvl="1" w:tplc="BE5C57A8">
      <w:numFmt w:val="bullet"/>
      <w:lvlText w:val="•"/>
      <w:lvlJc w:val="left"/>
      <w:pPr>
        <w:ind w:left="1742" w:hanging="360"/>
      </w:pPr>
      <w:rPr>
        <w:rFonts w:hint="default"/>
        <w:lang w:val="it-IT" w:eastAsia="en-US" w:bidi="ar-SA"/>
      </w:rPr>
    </w:lvl>
    <w:lvl w:ilvl="2" w:tplc="4906F102">
      <w:numFmt w:val="bullet"/>
      <w:lvlText w:val="•"/>
      <w:lvlJc w:val="left"/>
      <w:pPr>
        <w:ind w:left="2645" w:hanging="360"/>
      </w:pPr>
      <w:rPr>
        <w:rFonts w:hint="default"/>
        <w:lang w:val="it-IT" w:eastAsia="en-US" w:bidi="ar-SA"/>
      </w:rPr>
    </w:lvl>
    <w:lvl w:ilvl="3" w:tplc="86FAC658">
      <w:numFmt w:val="bullet"/>
      <w:lvlText w:val="•"/>
      <w:lvlJc w:val="left"/>
      <w:pPr>
        <w:ind w:left="3547" w:hanging="360"/>
      </w:pPr>
      <w:rPr>
        <w:rFonts w:hint="default"/>
        <w:lang w:val="it-IT" w:eastAsia="en-US" w:bidi="ar-SA"/>
      </w:rPr>
    </w:lvl>
    <w:lvl w:ilvl="4" w:tplc="9A649ED0">
      <w:numFmt w:val="bullet"/>
      <w:lvlText w:val="•"/>
      <w:lvlJc w:val="left"/>
      <w:pPr>
        <w:ind w:left="4450" w:hanging="360"/>
      </w:pPr>
      <w:rPr>
        <w:rFonts w:hint="default"/>
        <w:lang w:val="it-IT" w:eastAsia="en-US" w:bidi="ar-SA"/>
      </w:rPr>
    </w:lvl>
    <w:lvl w:ilvl="5" w:tplc="051C4D86">
      <w:numFmt w:val="bullet"/>
      <w:lvlText w:val="•"/>
      <w:lvlJc w:val="left"/>
      <w:pPr>
        <w:ind w:left="5353" w:hanging="360"/>
      </w:pPr>
      <w:rPr>
        <w:rFonts w:hint="default"/>
        <w:lang w:val="it-IT" w:eastAsia="en-US" w:bidi="ar-SA"/>
      </w:rPr>
    </w:lvl>
    <w:lvl w:ilvl="6" w:tplc="7034174E">
      <w:numFmt w:val="bullet"/>
      <w:lvlText w:val="•"/>
      <w:lvlJc w:val="left"/>
      <w:pPr>
        <w:ind w:left="6255" w:hanging="360"/>
      </w:pPr>
      <w:rPr>
        <w:rFonts w:hint="default"/>
        <w:lang w:val="it-IT" w:eastAsia="en-US" w:bidi="ar-SA"/>
      </w:rPr>
    </w:lvl>
    <w:lvl w:ilvl="7" w:tplc="6914A41E">
      <w:numFmt w:val="bullet"/>
      <w:lvlText w:val="•"/>
      <w:lvlJc w:val="left"/>
      <w:pPr>
        <w:ind w:left="7158" w:hanging="360"/>
      </w:pPr>
      <w:rPr>
        <w:rFonts w:hint="default"/>
        <w:lang w:val="it-IT" w:eastAsia="en-US" w:bidi="ar-SA"/>
      </w:rPr>
    </w:lvl>
    <w:lvl w:ilvl="8" w:tplc="A92A1A6E">
      <w:numFmt w:val="bullet"/>
      <w:lvlText w:val="•"/>
      <w:lvlJc w:val="left"/>
      <w:pPr>
        <w:ind w:left="8061" w:hanging="360"/>
      </w:pPr>
      <w:rPr>
        <w:rFonts w:hint="default"/>
        <w:lang w:val="it-IT" w:eastAsia="en-US" w:bidi="ar-SA"/>
      </w:rPr>
    </w:lvl>
  </w:abstractNum>
  <w:abstractNum w:abstractNumId="1" w15:restartNumberingAfterBreak="0">
    <w:nsid w:val="125E59FA"/>
    <w:multiLevelType w:val="hybridMultilevel"/>
    <w:tmpl w:val="2CBED9D0"/>
    <w:lvl w:ilvl="0" w:tplc="9D0AF92C">
      <w:start w:val="1"/>
      <w:numFmt w:val="decimal"/>
      <w:lvlText w:val="%1."/>
      <w:lvlJc w:val="left"/>
      <w:pPr>
        <w:ind w:left="832" w:hanging="360"/>
        <w:jc w:val="left"/>
      </w:pPr>
      <w:rPr>
        <w:rFonts w:ascii="Calibri" w:eastAsia="Calibri" w:hAnsi="Calibri" w:cs="Calibri" w:hint="default"/>
        <w:b w:val="0"/>
        <w:bCs w:val="0"/>
        <w:i w:val="0"/>
        <w:iCs w:val="0"/>
        <w:spacing w:val="0"/>
        <w:w w:val="100"/>
        <w:sz w:val="22"/>
        <w:szCs w:val="22"/>
        <w:lang w:val="it-IT" w:eastAsia="en-US" w:bidi="ar-SA"/>
      </w:rPr>
    </w:lvl>
    <w:lvl w:ilvl="1" w:tplc="B4B63582">
      <w:numFmt w:val="bullet"/>
      <w:lvlText w:val="•"/>
      <w:lvlJc w:val="left"/>
      <w:pPr>
        <w:ind w:left="1742" w:hanging="360"/>
      </w:pPr>
      <w:rPr>
        <w:rFonts w:hint="default"/>
        <w:lang w:val="it-IT" w:eastAsia="en-US" w:bidi="ar-SA"/>
      </w:rPr>
    </w:lvl>
    <w:lvl w:ilvl="2" w:tplc="3ABED798">
      <w:numFmt w:val="bullet"/>
      <w:lvlText w:val="•"/>
      <w:lvlJc w:val="left"/>
      <w:pPr>
        <w:ind w:left="2645" w:hanging="360"/>
      </w:pPr>
      <w:rPr>
        <w:rFonts w:hint="default"/>
        <w:lang w:val="it-IT" w:eastAsia="en-US" w:bidi="ar-SA"/>
      </w:rPr>
    </w:lvl>
    <w:lvl w:ilvl="3" w:tplc="89FE4C10">
      <w:numFmt w:val="bullet"/>
      <w:lvlText w:val="•"/>
      <w:lvlJc w:val="left"/>
      <w:pPr>
        <w:ind w:left="3547" w:hanging="360"/>
      </w:pPr>
      <w:rPr>
        <w:rFonts w:hint="default"/>
        <w:lang w:val="it-IT" w:eastAsia="en-US" w:bidi="ar-SA"/>
      </w:rPr>
    </w:lvl>
    <w:lvl w:ilvl="4" w:tplc="4EFEB768">
      <w:numFmt w:val="bullet"/>
      <w:lvlText w:val="•"/>
      <w:lvlJc w:val="left"/>
      <w:pPr>
        <w:ind w:left="4450" w:hanging="360"/>
      </w:pPr>
      <w:rPr>
        <w:rFonts w:hint="default"/>
        <w:lang w:val="it-IT" w:eastAsia="en-US" w:bidi="ar-SA"/>
      </w:rPr>
    </w:lvl>
    <w:lvl w:ilvl="5" w:tplc="BCFCA67A">
      <w:numFmt w:val="bullet"/>
      <w:lvlText w:val="•"/>
      <w:lvlJc w:val="left"/>
      <w:pPr>
        <w:ind w:left="5353" w:hanging="360"/>
      </w:pPr>
      <w:rPr>
        <w:rFonts w:hint="default"/>
        <w:lang w:val="it-IT" w:eastAsia="en-US" w:bidi="ar-SA"/>
      </w:rPr>
    </w:lvl>
    <w:lvl w:ilvl="6" w:tplc="3AC4FF1C">
      <w:numFmt w:val="bullet"/>
      <w:lvlText w:val="•"/>
      <w:lvlJc w:val="left"/>
      <w:pPr>
        <w:ind w:left="6255" w:hanging="360"/>
      </w:pPr>
      <w:rPr>
        <w:rFonts w:hint="default"/>
        <w:lang w:val="it-IT" w:eastAsia="en-US" w:bidi="ar-SA"/>
      </w:rPr>
    </w:lvl>
    <w:lvl w:ilvl="7" w:tplc="6F5ED118">
      <w:numFmt w:val="bullet"/>
      <w:lvlText w:val="•"/>
      <w:lvlJc w:val="left"/>
      <w:pPr>
        <w:ind w:left="7158" w:hanging="360"/>
      </w:pPr>
      <w:rPr>
        <w:rFonts w:hint="default"/>
        <w:lang w:val="it-IT" w:eastAsia="en-US" w:bidi="ar-SA"/>
      </w:rPr>
    </w:lvl>
    <w:lvl w:ilvl="8" w:tplc="2856E05E">
      <w:numFmt w:val="bullet"/>
      <w:lvlText w:val="•"/>
      <w:lvlJc w:val="left"/>
      <w:pPr>
        <w:ind w:left="8061" w:hanging="360"/>
      </w:pPr>
      <w:rPr>
        <w:rFonts w:hint="default"/>
        <w:lang w:val="it-IT" w:eastAsia="en-US" w:bidi="ar-SA"/>
      </w:rPr>
    </w:lvl>
  </w:abstractNum>
  <w:abstractNum w:abstractNumId="2" w15:restartNumberingAfterBreak="0">
    <w:nsid w:val="2EF17FE9"/>
    <w:multiLevelType w:val="hybridMultilevel"/>
    <w:tmpl w:val="EA4851E8"/>
    <w:lvl w:ilvl="0" w:tplc="8B4421EC">
      <w:start w:val="1"/>
      <w:numFmt w:val="decimal"/>
      <w:lvlText w:val="%1."/>
      <w:lvlJc w:val="left"/>
      <w:pPr>
        <w:ind w:left="832" w:hanging="360"/>
        <w:jc w:val="left"/>
      </w:pPr>
      <w:rPr>
        <w:rFonts w:ascii="Calibri" w:eastAsia="Calibri" w:hAnsi="Calibri" w:cs="Calibri" w:hint="default"/>
        <w:b w:val="0"/>
        <w:bCs w:val="0"/>
        <w:i w:val="0"/>
        <w:iCs w:val="0"/>
        <w:spacing w:val="0"/>
        <w:w w:val="100"/>
        <w:sz w:val="22"/>
        <w:szCs w:val="22"/>
        <w:lang w:val="it-IT" w:eastAsia="en-US" w:bidi="ar-SA"/>
      </w:rPr>
    </w:lvl>
    <w:lvl w:ilvl="1" w:tplc="CB702816">
      <w:start w:val="1"/>
      <w:numFmt w:val="lowerLetter"/>
      <w:lvlText w:val="%2."/>
      <w:lvlJc w:val="left"/>
      <w:pPr>
        <w:ind w:left="1552" w:hanging="360"/>
        <w:jc w:val="left"/>
      </w:pPr>
      <w:rPr>
        <w:rFonts w:ascii="Calibri" w:eastAsia="Calibri" w:hAnsi="Calibri" w:cs="Calibri" w:hint="default"/>
        <w:b w:val="0"/>
        <w:bCs w:val="0"/>
        <w:i w:val="0"/>
        <w:iCs w:val="0"/>
        <w:spacing w:val="0"/>
        <w:w w:val="100"/>
        <w:sz w:val="22"/>
        <w:szCs w:val="22"/>
        <w:lang w:val="it-IT" w:eastAsia="en-US" w:bidi="ar-SA"/>
      </w:rPr>
    </w:lvl>
    <w:lvl w:ilvl="2" w:tplc="1FA2EED2">
      <w:numFmt w:val="bullet"/>
      <w:lvlText w:val="•"/>
      <w:lvlJc w:val="left"/>
      <w:pPr>
        <w:ind w:left="2482" w:hanging="360"/>
      </w:pPr>
      <w:rPr>
        <w:rFonts w:hint="default"/>
        <w:lang w:val="it-IT" w:eastAsia="en-US" w:bidi="ar-SA"/>
      </w:rPr>
    </w:lvl>
    <w:lvl w:ilvl="3" w:tplc="96A6DB1A">
      <w:numFmt w:val="bullet"/>
      <w:lvlText w:val="•"/>
      <w:lvlJc w:val="left"/>
      <w:pPr>
        <w:ind w:left="3405" w:hanging="360"/>
      </w:pPr>
      <w:rPr>
        <w:rFonts w:hint="default"/>
        <w:lang w:val="it-IT" w:eastAsia="en-US" w:bidi="ar-SA"/>
      </w:rPr>
    </w:lvl>
    <w:lvl w:ilvl="4" w:tplc="249E4AC0">
      <w:numFmt w:val="bullet"/>
      <w:lvlText w:val="•"/>
      <w:lvlJc w:val="left"/>
      <w:pPr>
        <w:ind w:left="4328" w:hanging="360"/>
      </w:pPr>
      <w:rPr>
        <w:rFonts w:hint="default"/>
        <w:lang w:val="it-IT" w:eastAsia="en-US" w:bidi="ar-SA"/>
      </w:rPr>
    </w:lvl>
    <w:lvl w:ilvl="5" w:tplc="FF782CF4">
      <w:numFmt w:val="bullet"/>
      <w:lvlText w:val="•"/>
      <w:lvlJc w:val="left"/>
      <w:pPr>
        <w:ind w:left="5251" w:hanging="360"/>
      </w:pPr>
      <w:rPr>
        <w:rFonts w:hint="default"/>
        <w:lang w:val="it-IT" w:eastAsia="en-US" w:bidi="ar-SA"/>
      </w:rPr>
    </w:lvl>
    <w:lvl w:ilvl="6" w:tplc="FFB0CC8E">
      <w:numFmt w:val="bullet"/>
      <w:lvlText w:val="•"/>
      <w:lvlJc w:val="left"/>
      <w:pPr>
        <w:ind w:left="6174" w:hanging="360"/>
      </w:pPr>
      <w:rPr>
        <w:rFonts w:hint="default"/>
        <w:lang w:val="it-IT" w:eastAsia="en-US" w:bidi="ar-SA"/>
      </w:rPr>
    </w:lvl>
    <w:lvl w:ilvl="7" w:tplc="10F88196">
      <w:numFmt w:val="bullet"/>
      <w:lvlText w:val="•"/>
      <w:lvlJc w:val="left"/>
      <w:pPr>
        <w:ind w:left="7097" w:hanging="360"/>
      </w:pPr>
      <w:rPr>
        <w:rFonts w:hint="default"/>
        <w:lang w:val="it-IT" w:eastAsia="en-US" w:bidi="ar-SA"/>
      </w:rPr>
    </w:lvl>
    <w:lvl w:ilvl="8" w:tplc="C9D8E376">
      <w:numFmt w:val="bullet"/>
      <w:lvlText w:val="•"/>
      <w:lvlJc w:val="left"/>
      <w:pPr>
        <w:ind w:left="8020" w:hanging="360"/>
      </w:pPr>
      <w:rPr>
        <w:rFonts w:hint="default"/>
        <w:lang w:val="it-IT" w:eastAsia="en-US" w:bidi="ar-SA"/>
      </w:rPr>
    </w:lvl>
  </w:abstractNum>
  <w:abstractNum w:abstractNumId="3" w15:restartNumberingAfterBreak="0">
    <w:nsid w:val="33DB1B4A"/>
    <w:multiLevelType w:val="hybridMultilevel"/>
    <w:tmpl w:val="4A2E3C28"/>
    <w:lvl w:ilvl="0" w:tplc="2702DE1E">
      <w:start w:val="1"/>
      <w:numFmt w:val="decimal"/>
      <w:lvlText w:val="%1."/>
      <w:lvlJc w:val="left"/>
      <w:pPr>
        <w:ind w:left="832" w:hanging="360"/>
        <w:jc w:val="left"/>
      </w:pPr>
      <w:rPr>
        <w:rFonts w:ascii="Calibri" w:eastAsia="Calibri" w:hAnsi="Calibri" w:cs="Calibri" w:hint="default"/>
        <w:b w:val="0"/>
        <w:bCs w:val="0"/>
        <w:i w:val="0"/>
        <w:iCs w:val="0"/>
        <w:spacing w:val="0"/>
        <w:w w:val="100"/>
        <w:sz w:val="22"/>
        <w:szCs w:val="22"/>
        <w:lang w:val="it-IT" w:eastAsia="en-US" w:bidi="ar-SA"/>
      </w:rPr>
    </w:lvl>
    <w:lvl w:ilvl="1" w:tplc="BFB04382">
      <w:numFmt w:val="bullet"/>
      <w:lvlText w:val="•"/>
      <w:lvlJc w:val="left"/>
      <w:pPr>
        <w:ind w:left="1742" w:hanging="360"/>
      </w:pPr>
      <w:rPr>
        <w:rFonts w:hint="default"/>
        <w:lang w:val="it-IT" w:eastAsia="en-US" w:bidi="ar-SA"/>
      </w:rPr>
    </w:lvl>
    <w:lvl w:ilvl="2" w:tplc="50184366">
      <w:numFmt w:val="bullet"/>
      <w:lvlText w:val="•"/>
      <w:lvlJc w:val="left"/>
      <w:pPr>
        <w:ind w:left="2645" w:hanging="360"/>
      </w:pPr>
      <w:rPr>
        <w:rFonts w:hint="default"/>
        <w:lang w:val="it-IT" w:eastAsia="en-US" w:bidi="ar-SA"/>
      </w:rPr>
    </w:lvl>
    <w:lvl w:ilvl="3" w:tplc="FB268F1C">
      <w:numFmt w:val="bullet"/>
      <w:lvlText w:val="•"/>
      <w:lvlJc w:val="left"/>
      <w:pPr>
        <w:ind w:left="3547" w:hanging="360"/>
      </w:pPr>
      <w:rPr>
        <w:rFonts w:hint="default"/>
        <w:lang w:val="it-IT" w:eastAsia="en-US" w:bidi="ar-SA"/>
      </w:rPr>
    </w:lvl>
    <w:lvl w:ilvl="4" w:tplc="B704B4D4">
      <w:numFmt w:val="bullet"/>
      <w:lvlText w:val="•"/>
      <w:lvlJc w:val="left"/>
      <w:pPr>
        <w:ind w:left="4450" w:hanging="360"/>
      </w:pPr>
      <w:rPr>
        <w:rFonts w:hint="default"/>
        <w:lang w:val="it-IT" w:eastAsia="en-US" w:bidi="ar-SA"/>
      </w:rPr>
    </w:lvl>
    <w:lvl w:ilvl="5" w:tplc="C76064B8">
      <w:numFmt w:val="bullet"/>
      <w:lvlText w:val="•"/>
      <w:lvlJc w:val="left"/>
      <w:pPr>
        <w:ind w:left="5353" w:hanging="360"/>
      </w:pPr>
      <w:rPr>
        <w:rFonts w:hint="default"/>
        <w:lang w:val="it-IT" w:eastAsia="en-US" w:bidi="ar-SA"/>
      </w:rPr>
    </w:lvl>
    <w:lvl w:ilvl="6" w:tplc="47D8A078">
      <w:numFmt w:val="bullet"/>
      <w:lvlText w:val="•"/>
      <w:lvlJc w:val="left"/>
      <w:pPr>
        <w:ind w:left="6255" w:hanging="360"/>
      </w:pPr>
      <w:rPr>
        <w:rFonts w:hint="default"/>
        <w:lang w:val="it-IT" w:eastAsia="en-US" w:bidi="ar-SA"/>
      </w:rPr>
    </w:lvl>
    <w:lvl w:ilvl="7" w:tplc="885CC0E4">
      <w:numFmt w:val="bullet"/>
      <w:lvlText w:val="•"/>
      <w:lvlJc w:val="left"/>
      <w:pPr>
        <w:ind w:left="7158" w:hanging="360"/>
      </w:pPr>
      <w:rPr>
        <w:rFonts w:hint="default"/>
        <w:lang w:val="it-IT" w:eastAsia="en-US" w:bidi="ar-SA"/>
      </w:rPr>
    </w:lvl>
    <w:lvl w:ilvl="8" w:tplc="98DA499A">
      <w:numFmt w:val="bullet"/>
      <w:lvlText w:val="•"/>
      <w:lvlJc w:val="left"/>
      <w:pPr>
        <w:ind w:left="8061" w:hanging="360"/>
      </w:pPr>
      <w:rPr>
        <w:rFonts w:hint="default"/>
        <w:lang w:val="it-IT" w:eastAsia="en-US" w:bidi="ar-SA"/>
      </w:rPr>
    </w:lvl>
  </w:abstractNum>
  <w:abstractNum w:abstractNumId="4" w15:restartNumberingAfterBreak="0">
    <w:nsid w:val="3A4E7F3F"/>
    <w:multiLevelType w:val="hybridMultilevel"/>
    <w:tmpl w:val="B8122C88"/>
    <w:lvl w:ilvl="0" w:tplc="DBFCFABA">
      <w:start w:val="1"/>
      <w:numFmt w:val="decimal"/>
      <w:lvlText w:val="%1."/>
      <w:lvlJc w:val="left"/>
      <w:pPr>
        <w:ind w:left="832" w:hanging="360"/>
        <w:jc w:val="left"/>
      </w:pPr>
      <w:rPr>
        <w:rFonts w:ascii="Calibri" w:eastAsia="Calibri" w:hAnsi="Calibri" w:cs="Calibri" w:hint="default"/>
        <w:b w:val="0"/>
        <w:bCs w:val="0"/>
        <w:i w:val="0"/>
        <w:iCs w:val="0"/>
        <w:spacing w:val="0"/>
        <w:w w:val="100"/>
        <w:sz w:val="22"/>
        <w:szCs w:val="22"/>
        <w:lang w:val="it-IT" w:eastAsia="en-US" w:bidi="ar-SA"/>
      </w:rPr>
    </w:lvl>
    <w:lvl w:ilvl="1" w:tplc="3D0EC1BC">
      <w:numFmt w:val="bullet"/>
      <w:lvlText w:val="•"/>
      <w:lvlJc w:val="left"/>
      <w:pPr>
        <w:ind w:left="1742" w:hanging="360"/>
      </w:pPr>
      <w:rPr>
        <w:rFonts w:hint="default"/>
        <w:lang w:val="it-IT" w:eastAsia="en-US" w:bidi="ar-SA"/>
      </w:rPr>
    </w:lvl>
    <w:lvl w:ilvl="2" w:tplc="E392E1B8">
      <w:numFmt w:val="bullet"/>
      <w:lvlText w:val="•"/>
      <w:lvlJc w:val="left"/>
      <w:pPr>
        <w:ind w:left="2645" w:hanging="360"/>
      </w:pPr>
      <w:rPr>
        <w:rFonts w:hint="default"/>
        <w:lang w:val="it-IT" w:eastAsia="en-US" w:bidi="ar-SA"/>
      </w:rPr>
    </w:lvl>
    <w:lvl w:ilvl="3" w:tplc="CAA82E32">
      <w:numFmt w:val="bullet"/>
      <w:lvlText w:val="•"/>
      <w:lvlJc w:val="left"/>
      <w:pPr>
        <w:ind w:left="3547" w:hanging="360"/>
      </w:pPr>
      <w:rPr>
        <w:rFonts w:hint="default"/>
        <w:lang w:val="it-IT" w:eastAsia="en-US" w:bidi="ar-SA"/>
      </w:rPr>
    </w:lvl>
    <w:lvl w:ilvl="4" w:tplc="99E45DFC">
      <w:numFmt w:val="bullet"/>
      <w:lvlText w:val="•"/>
      <w:lvlJc w:val="left"/>
      <w:pPr>
        <w:ind w:left="4450" w:hanging="360"/>
      </w:pPr>
      <w:rPr>
        <w:rFonts w:hint="default"/>
        <w:lang w:val="it-IT" w:eastAsia="en-US" w:bidi="ar-SA"/>
      </w:rPr>
    </w:lvl>
    <w:lvl w:ilvl="5" w:tplc="20FA8354">
      <w:numFmt w:val="bullet"/>
      <w:lvlText w:val="•"/>
      <w:lvlJc w:val="left"/>
      <w:pPr>
        <w:ind w:left="5353" w:hanging="360"/>
      </w:pPr>
      <w:rPr>
        <w:rFonts w:hint="default"/>
        <w:lang w:val="it-IT" w:eastAsia="en-US" w:bidi="ar-SA"/>
      </w:rPr>
    </w:lvl>
    <w:lvl w:ilvl="6" w:tplc="B7BAFB40">
      <w:numFmt w:val="bullet"/>
      <w:lvlText w:val="•"/>
      <w:lvlJc w:val="left"/>
      <w:pPr>
        <w:ind w:left="6255" w:hanging="360"/>
      </w:pPr>
      <w:rPr>
        <w:rFonts w:hint="default"/>
        <w:lang w:val="it-IT" w:eastAsia="en-US" w:bidi="ar-SA"/>
      </w:rPr>
    </w:lvl>
    <w:lvl w:ilvl="7" w:tplc="5E24F1E2">
      <w:numFmt w:val="bullet"/>
      <w:lvlText w:val="•"/>
      <w:lvlJc w:val="left"/>
      <w:pPr>
        <w:ind w:left="7158" w:hanging="360"/>
      </w:pPr>
      <w:rPr>
        <w:rFonts w:hint="default"/>
        <w:lang w:val="it-IT" w:eastAsia="en-US" w:bidi="ar-SA"/>
      </w:rPr>
    </w:lvl>
    <w:lvl w:ilvl="8" w:tplc="F6420598">
      <w:numFmt w:val="bullet"/>
      <w:lvlText w:val="•"/>
      <w:lvlJc w:val="left"/>
      <w:pPr>
        <w:ind w:left="8061" w:hanging="360"/>
      </w:pPr>
      <w:rPr>
        <w:rFonts w:hint="default"/>
        <w:lang w:val="it-IT" w:eastAsia="en-US" w:bidi="ar-SA"/>
      </w:rPr>
    </w:lvl>
  </w:abstractNum>
  <w:abstractNum w:abstractNumId="5" w15:restartNumberingAfterBreak="0">
    <w:nsid w:val="467363EE"/>
    <w:multiLevelType w:val="hybridMultilevel"/>
    <w:tmpl w:val="F50422F0"/>
    <w:lvl w:ilvl="0" w:tplc="998AC29E">
      <w:start w:val="1"/>
      <w:numFmt w:val="decimal"/>
      <w:lvlText w:val="%1."/>
      <w:lvlJc w:val="left"/>
      <w:pPr>
        <w:ind w:left="832" w:hanging="360"/>
        <w:jc w:val="left"/>
      </w:pPr>
      <w:rPr>
        <w:rFonts w:ascii="Calibri" w:eastAsia="Calibri" w:hAnsi="Calibri" w:cs="Calibri" w:hint="default"/>
        <w:b w:val="0"/>
        <w:bCs w:val="0"/>
        <w:i w:val="0"/>
        <w:iCs w:val="0"/>
        <w:spacing w:val="0"/>
        <w:w w:val="100"/>
        <w:sz w:val="22"/>
        <w:szCs w:val="22"/>
        <w:lang w:val="it-IT" w:eastAsia="en-US" w:bidi="ar-SA"/>
      </w:rPr>
    </w:lvl>
    <w:lvl w:ilvl="1" w:tplc="D366B122">
      <w:numFmt w:val="bullet"/>
      <w:lvlText w:val="•"/>
      <w:lvlJc w:val="left"/>
      <w:pPr>
        <w:ind w:left="1742" w:hanging="360"/>
      </w:pPr>
      <w:rPr>
        <w:rFonts w:hint="default"/>
        <w:lang w:val="it-IT" w:eastAsia="en-US" w:bidi="ar-SA"/>
      </w:rPr>
    </w:lvl>
    <w:lvl w:ilvl="2" w:tplc="D44E5BD6">
      <w:numFmt w:val="bullet"/>
      <w:lvlText w:val="•"/>
      <w:lvlJc w:val="left"/>
      <w:pPr>
        <w:ind w:left="2645" w:hanging="360"/>
      </w:pPr>
      <w:rPr>
        <w:rFonts w:hint="default"/>
        <w:lang w:val="it-IT" w:eastAsia="en-US" w:bidi="ar-SA"/>
      </w:rPr>
    </w:lvl>
    <w:lvl w:ilvl="3" w:tplc="A3183B90">
      <w:numFmt w:val="bullet"/>
      <w:lvlText w:val="•"/>
      <w:lvlJc w:val="left"/>
      <w:pPr>
        <w:ind w:left="3547" w:hanging="360"/>
      </w:pPr>
      <w:rPr>
        <w:rFonts w:hint="default"/>
        <w:lang w:val="it-IT" w:eastAsia="en-US" w:bidi="ar-SA"/>
      </w:rPr>
    </w:lvl>
    <w:lvl w:ilvl="4" w:tplc="5B22B26A">
      <w:numFmt w:val="bullet"/>
      <w:lvlText w:val="•"/>
      <w:lvlJc w:val="left"/>
      <w:pPr>
        <w:ind w:left="4450" w:hanging="360"/>
      </w:pPr>
      <w:rPr>
        <w:rFonts w:hint="default"/>
        <w:lang w:val="it-IT" w:eastAsia="en-US" w:bidi="ar-SA"/>
      </w:rPr>
    </w:lvl>
    <w:lvl w:ilvl="5" w:tplc="006EBD6C">
      <w:numFmt w:val="bullet"/>
      <w:lvlText w:val="•"/>
      <w:lvlJc w:val="left"/>
      <w:pPr>
        <w:ind w:left="5353" w:hanging="360"/>
      </w:pPr>
      <w:rPr>
        <w:rFonts w:hint="default"/>
        <w:lang w:val="it-IT" w:eastAsia="en-US" w:bidi="ar-SA"/>
      </w:rPr>
    </w:lvl>
    <w:lvl w:ilvl="6" w:tplc="4C32768C">
      <w:numFmt w:val="bullet"/>
      <w:lvlText w:val="•"/>
      <w:lvlJc w:val="left"/>
      <w:pPr>
        <w:ind w:left="6255" w:hanging="360"/>
      </w:pPr>
      <w:rPr>
        <w:rFonts w:hint="default"/>
        <w:lang w:val="it-IT" w:eastAsia="en-US" w:bidi="ar-SA"/>
      </w:rPr>
    </w:lvl>
    <w:lvl w:ilvl="7" w:tplc="7898BA7C">
      <w:numFmt w:val="bullet"/>
      <w:lvlText w:val="•"/>
      <w:lvlJc w:val="left"/>
      <w:pPr>
        <w:ind w:left="7158" w:hanging="360"/>
      </w:pPr>
      <w:rPr>
        <w:rFonts w:hint="default"/>
        <w:lang w:val="it-IT" w:eastAsia="en-US" w:bidi="ar-SA"/>
      </w:rPr>
    </w:lvl>
    <w:lvl w:ilvl="8" w:tplc="C442A31E">
      <w:numFmt w:val="bullet"/>
      <w:lvlText w:val="•"/>
      <w:lvlJc w:val="left"/>
      <w:pPr>
        <w:ind w:left="8061" w:hanging="360"/>
      </w:pPr>
      <w:rPr>
        <w:rFonts w:hint="default"/>
        <w:lang w:val="it-IT" w:eastAsia="en-US" w:bidi="ar-SA"/>
      </w:rPr>
    </w:lvl>
  </w:abstractNum>
  <w:abstractNum w:abstractNumId="6" w15:restartNumberingAfterBreak="0">
    <w:nsid w:val="4A6E357C"/>
    <w:multiLevelType w:val="hybridMultilevel"/>
    <w:tmpl w:val="49C6BF32"/>
    <w:lvl w:ilvl="0" w:tplc="64A45860">
      <w:start w:val="1"/>
      <w:numFmt w:val="decimal"/>
      <w:lvlText w:val="%1."/>
      <w:lvlJc w:val="left"/>
      <w:pPr>
        <w:ind w:left="1041" w:hanging="360"/>
        <w:jc w:val="left"/>
      </w:pPr>
      <w:rPr>
        <w:rFonts w:ascii="Calibri" w:eastAsia="Calibri" w:hAnsi="Calibri" w:cs="Calibri" w:hint="default"/>
        <w:b w:val="0"/>
        <w:bCs w:val="0"/>
        <w:i w:val="0"/>
        <w:iCs w:val="0"/>
        <w:spacing w:val="0"/>
        <w:w w:val="100"/>
        <w:sz w:val="22"/>
        <w:szCs w:val="22"/>
        <w:lang w:val="it-IT" w:eastAsia="en-US" w:bidi="ar-SA"/>
      </w:rPr>
    </w:lvl>
    <w:lvl w:ilvl="1" w:tplc="B06A558A">
      <w:numFmt w:val="bullet"/>
      <w:lvlText w:val="•"/>
      <w:lvlJc w:val="left"/>
      <w:pPr>
        <w:ind w:left="1922" w:hanging="360"/>
      </w:pPr>
      <w:rPr>
        <w:rFonts w:hint="default"/>
        <w:lang w:val="it-IT" w:eastAsia="en-US" w:bidi="ar-SA"/>
      </w:rPr>
    </w:lvl>
    <w:lvl w:ilvl="2" w:tplc="F36AF50C">
      <w:numFmt w:val="bullet"/>
      <w:lvlText w:val="•"/>
      <w:lvlJc w:val="left"/>
      <w:pPr>
        <w:ind w:left="2805" w:hanging="360"/>
      </w:pPr>
      <w:rPr>
        <w:rFonts w:hint="default"/>
        <w:lang w:val="it-IT" w:eastAsia="en-US" w:bidi="ar-SA"/>
      </w:rPr>
    </w:lvl>
    <w:lvl w:ilvl="3" w:tplc="8B14EBE6">
      <w:numFmt w:val="bullet"/>
      <w:lvlText w:val="•"/>
      <w:lvlJc w:val="left"/>
      <w:pPr>
        <w:ind w:left="3687" w:hanging="360"/>
      </w:pPr>
      <w:rPr>
        <w:rFonts w:hint="default"/>
        <w:lang w:val="it-IT" w:eastAsia="en-US" w:bidi="ar-SA"/>
      </w:rPr>
    </w:lvl>
    <w:lvl w:ilvl="4" w:tplc="713ED872">
      <w:numFmt w:val="bullet"/>
      <w:lvlText w:val="•"/>
      <w:lvlJc w:val="left"/>
      <w:pPr>
        <w:ind w:left="4570" w:hanging="360"/>
      </w:pPr>
      <w:rPr>
        <w:rFonts w:hint="default"/>
        <w:lang w:val="it-IT" w:eastAsia="en-US" w:bidi="ar-SA"/>
      </w:rPr>
    </w:lvl>
    <w:lvl w:ilvl="5" w:tplc="2C46F480">
      <w:numFmt w:val="bullet"/>
      <w:lvlText w:val="•"/>
      <w:lvlJc w:val="left"/>
      <w:pPr>
        <w:ind w:left="5453" w:hanging="360"/>
      </w:pPr>
      <w:rPr>
        <w:rFonts w:hint="default"/>
        <w:lang w:val="it-IT" w:eastAsia="en-US" w:bidi="ar-SA"/>
      </w:rPr>
    </w:lvl>
    <w:lvl w:ilvl="6" w:tplc="6D8890D6">
      <w:numFmt w:val="bullet"/>
      <w:lvlText w:val="•"/>
      <w:lvlJc w:val="left"/>
      <w:pPr>
        <w:ind w:left="6335" w:hanging="360"/>
      </w:pPr>
      <w:rPr>
        <w:rFonts w:hint="default"/>
        <w:lang w:val="it-IT" w:eastAsia="en-US" w:bidi="ar-SA"/>
      </w:rPr>
    </w:lvl>
    <w:lvl w:ilvl="7" w:tplc="DFCC15C6">
      <w:numFmt w:val="bullet"/>
      <w:lvlText w:val="•"/>
      <w:lvlJc w:val="left"/>
      <w:pPr>
        <w:ind w:left="7218" w:hanging="360"/>
      </w:pPr>
      <w:rPr>
        <w:rFonts w:hint="default"/>
        <w:lang w:val="it-IT" w:eastAsia="en-US" w:bidi="ar-SA"/>
      </w:rPr>
    </w:lvl>
    <w:lvl w:ilvl="8" w:tplc="B4687154">
      <w:numFmt w:val="bullet"/>
      <w:lvlText w:val="•"/>
      <w:lvlJc w:val="left"/>
      <w:pPr>
        <w:ind w:left="8101" w:hanging="360"/>
      </w:pPr>
      <w:rPr>
        <w:rFonts w:hint="default"/>
        <w:lang w:val="it-IT" w:eastAsia="en-US" w:bidi="ar-SA"/>
      </w:rPr>
    </w:lvl>
  </w:abstractNum>
  <w:abstractNum w:abstractNumId="7" w15:restartNumberingAfterBreak="0">
    <w:nsid w:val="4BF95F7B"/>
    <w:multiLevelType w:val="hybridMultilevel"/>
    <w:tmpl w:val="5F78F342"/>
    <w:lvl w:ilvl="0" w:tplc="F3C8D8E2">
      <w:numFmt w:val="bullet"/>
      <w:lvlText w:val="-"/>
      <w:lvlJc w:val="left"/>
      <w:pPr>
        <w:ind w:left="1180" w:hanging="360"/>
      </w:pPr>
      <w:rPr>
        <w:rFonts w:ascii="Calibri" w:eastAsia="Calibri" w:hAnsi="Calibri" w:cs="Calibri" w:hint="default"/>
        <w:spacing w:val="0"/>
        <w:w w:val="100"/>
        <w:lang w:val="it-IT" w:eastAsia="en-US" w:bidi="ar-SA"/>
      </w:rPr>
    </w:lvl>
    <w:lvl w:ilvl="1" w:tplc="DA4AC62A">
      <w:start w:val="1"/>
      <w:numFmt w:val="lowerLetter"/>
      <w:lvlText w:val="%2."/>
      <w:lvlJc w:val="left"/>
      <w:pPr>
        <w:ind w:left="1552" w:hanging="360"/>
        <w:jc w:val="left"/>
      </w:pPr>
      <w:rPr>
        <w:rFonts w:ascii="Calibri" w:eastAsia="Calibri" w:hAnsi="Calibri" w:cs="Calibri" w:hint="default"/>
        <w:b w:val="0"/>
        <w:bCs w:val="0"/>
        <w:i w:val="0"/>
        <w:iCs w:val="0"/>
        <w:spacing w:val="0"/>
        <w:w w:val="100"/>
        <w:sz w:val="22"/>
        <w:szCs w:val="22"/>
        <w:lang w:val="it-IT" w:eastAsia="en-US" w:bidi="ar-SA"/>
      </w:rPr>
    </w:lvl>
    <w:lvl w:ilvl="2" w:tplc="F0E65CAC">
      <w:numFmt w:val="bullet"/>
      <w:lvlText w:val="•"/>
      <w:lvlJc w:val="left"/>
      <w:pPr>
        <w:ind w:left="2482" w:hanging="360"/>
      </w:pPr>
      <w:rPr>
        <w:rFonts w:hint="default"/>
        <w:lang w:val="it-IT" w:eastAsia="en-US" w:bidi="ar-SA"/>
      </w:rPr>
    </w:lvl>
    <w:lvl w:ilvl="3" w:tplc="B762BF5C">
      <w:numFmt w:val="bullet"/>
      <w:lvlText w:val="•"/>
      <w:lvlJc w:val="left"/>
      <w:pPr>
        <w:ind w:left="3405" w:hanging="360"/>
      </w:pPr>
      <w:rPr>
        <w:rFonts w:hint="default"/>
        <w:lang w:val="it-IT" w:eastAsia="en-US" w:bidi="ar-SA"/>
      </w:rPr>
    </w:lvl>
    <w:lvl w:ilvl="4" w:tplc="DCDA596E">
      <w:numFmt w:val="bullet"/>
      <w:lvlText w:val="•"/>
      <w:lvlJc w:val="left"/>
      <w:pPr>
        <w:ind w:left="4328" w:hanging="360"/>
      </w:pPr>
      <w:rPr>
        <w:rFonts w:hint="default"/>
        <w:lang w:val="it-IT" w:eastAsia="en-US" w:bidi="ar-SA"/>
      </w:rPr>
    </w:lvl>
    <w:lvl w:ilvl="5" w:tplc="59987516">
      <w:numFmt w:val="bullet"/>
      <w:lvlText w:val="•"/>
      <w:lvlJc w:val="left"/>
      <w:pPr>
        <w:ind w:left="5251" w:hanging="360"/>
      </w:pPr>
      <w:rPr>
        <w:rFonts w:hint="default"/>
        <w:lang w:val="it-IT" w:eastAsia="en-US" w:bidi="ar-SA"/>
      </w:rPr>
    </w:lvl>
    <w:lvl w:ilvl="6" w:tplc="6FBC0AEA">
      <w:numFmt w:val="bullet"/>
      <w:lvlText w:val="•"/>
      <w:lvlJc w:val="left"/>
      <w:pPr>
        <w:ind w:left="6174" w:hanging="360"/>
      </w:pPr>
      <w:rPr>
        <w:rFonts w:hint="default"/>
        <w:lang w:val="it-IT" w:eastAsia="en-US" w:bidi="ar-SA"/>
      </w:rPr>
    </w:lvl>
    <w:lvl w:ilvl="7" w:tplc="2282545A">
      <w:numFmt w:val="bullet"/>
      <w:lvlText w:val="•"/>
      <w:lvlJc w:val="left"/>
      <w:pPr>
        <w:ind w:left="7097" w:hanging="360"/>
      </w:pPr>
      <w:rPr>
        <w:rFonts w:hint="default"/>
        <w:lang w:val="it-IT" w:eastAsia="en-US" w:bidi="ar-SA"/>
      </w:rPr>
    </w:lvl>
    <w:lvl w:ilvl="8" w:tplc="637C03B0">
      <w:numFmt w:val="bullet"/>
      <w:lvlText w:val="•"/>
      <w:lvlJc w:val="left"/>
      <w:pPr>
        <w:ind w:left="8020" w:hanging="360"/>
      </w:pPr>
      <w:rPr>
        <w:rFonts w:hint="default"/>
        <w:lang w:val="it-IT" w:eastAsia="en-US" w:bidi="ar-SA"/>
      </w:rPr>
    </w:lvl>
  </w:abstractNum>
  <w:abstractNum w:abstractNumId="8" w15:restartNumberingAfterBreak="0">
    <w:nsid w:val="4EA42666"/>
    <w:multiLevelType w:val="hybridMultilevel"/>
    <w:tmpl w:val="817009E2"/>
    <w:lvl w:ilvl="0" w:tplc="89561A64">
      <w:start w:val="1"/>
      <w:numFmt w:val="decimal"/>
      <w:lvlText w:val="%1."/>
      <w:lvlJc w:val="left"/>
      <w:pPr>
        <w:ind w:left="832" w:hanging="360"/>
        <w:jc w:val="left"/>
      </w:pPr>
      <w:rPr>
        <w:rFonts w:ascii="Calibri" w:eastAsia="Calibri" w:hAnsi="Calibri" w:cs="Calibri" w:hint="default"/>
        <w:b w:val="0"/>
        <w:bCs w:val="0"/>
        <w:i w:val="0"/>
        <w:iCs w:val="0"/>
        <w:spacing w:val="0"/>
        <w:w w:val="100"/>
        <w:sz w:val="22"/>
        <w:szCs w:val="22"/>
        <w:lang w:val="it-IT" w:eastAsia="en-US" w:bidi="ar-SA"/>
      </w:rPr>
    </w:lvl>
    <w:lvl w:ilvl="1" w:tplc="B0505A70">
      <w:numFmt w:val="bullet"/>
      <w:lvlText w:val="-"/>
      <w:lvlJc w:val="left"/>
      <w:pPr>
        <w:ind w:left="1180" w:hanging="360"/>
      </w:pPr>
      <w:rPr>
        <w:rFonts w:ascii="Calibri" w:eastAsia="Calibri" w:hAnsi="Calibri" w:cs="Calibri" w:hint="default"/>
        <w:b w:val="0"/>
        <w:bCs w:val="0"/>
        <w:i w:val="0"/>
        <w:iCs w:val="0"/>
        <w:spacing w:val="0"/>
        <w:w w:val="100"/>
        <w:sz w:val="22"/>
        <w:szCs w:val="22"/>
        <w:lang w:val="it-IT" w:eastAsia="en-US" w:bidi="ar-SA"/>
      </w:rPr>
    </w:lvl>
    <w:lvl w:ilvl="2" w:tplc="E1285036">
      <w:numFmt w:val="bullet"/>
      <w:lvlText w:val=""/>
      <w:lvlJc w:val="left"/>
      <w:pPr>
        <w:ind w:left="1540" w:hanging="360"/>
      </w:pPr>
      <w:rPr>
        <w:rFonts w:ascii="Symbol" w:eastAsia="Symbol" w:hAnsi="Symbol" w:cs="Symbol" w:hint="default"/>
        <w:b w:val="0"/>
        <w:bCs w:val="0"/>
        <w:i w:val="0"/>
        <w:iCs w:val="0"/>
        <w:spacing w:val="0"/>
        <w:w w:val="100"/>
        <w:sz w:val="22"/>
        <w:szCs w:val="22"/>
        <w:lang w:val="it-IT" w:eastAsia="en-US" w:bidi="ar-SA"/>
      </w:rPr>
    </w:lvl>
    <w:lvl w:ilvl="3" w:tplc="B1F6E260">
      <w:numFmt w:val="bullet"/>
      <w:lvlText w:val="•"/>
      <w:lvlJc w:val="left"/>
      <w:pPr>
        <w:ind w:left="2580" w:hanging="360"/>
      </w:pPr>
      <w:rPr>
        <w:rFonts w:hint="default"/>
        <w:lang w:val="it-IT" w:eastAsia="en-US" w:bidi="ar-SA"/>
      </w:rPr>
    </w:lvl>
    <w:lvl w:ilvl="4" w:tplc="15687A30">
      <w:numFmt w:val="bullet"/>
      <w:lvlText w:val="•"/>
      <w:lvlJc w:val="left"/>
      <w:pPr>
        <w:ind w:left="3621" w:hanging="360"/>
      </w:pPr>
      <w:rPr>
        <w:rFonts w:hint="default"/>
        <w:lang w:val="it-IT" w:eastAsia="en-US" w:bidi="ar-SA"/>
      </w:rPr>
    </w:lvl>
    <w:lvl w:ilvl="5" w:tplc="195894F8">
      <w:numFmt w:val="bullet"/>
      <w:lvlText w:val="•"/>
      <w:lvlJc w:val="left"/>
      <w:pPr>
        <w:ind w:left="4662" w:hanging="360"/>
      </w:pPr>
      <w:rPr>
        <w:rFonts w:hint="default"/>
        <w:lang w:val="it-IT" w:eastAsia="en-US" w:bidi="ar-SA"/>
      </w:rPr>
    </w:lvl>
    <w:lvl w:ilvl="6" w:tplc="72CC8BFA">
      <w:numFmt w:val="bullet"/>
      <w:lvlText w:val="•"/>
      <w:lvlJc w:val="left"/>
      <w:pPr>
        <w:ind w:left="5703" w:hanging="360"/>
      </w:pPr>
      <w:rPr>
        <w:rFonts w:hint="default"/>
        <w:lang w:val="it-IT" w:eastAsia="en-US" w:bidi="ar-SA"/>
      </w:rPr>
    </w:lvl>
    <w:lvl w:ilvl="7" w:tplc="77126F4A">
      <w:numFmt w:val="bullet"/>
      <w:lvlText w:val="•"/>
      <w:lvlJc w:val="left"/>
      <w:pPr>
        <w:ind w:left="6744" w:hanging="360"/>
      </w:pPr>
      <w:rPr>
        <w:rFonts w:hint="default"/>
        <w:lang w:val="it-IT" w:eastAsia="en-US" w:bidi="ar-SA"/>
      </w:rPr>
    </w:lvl>
    <w:lvl w:ilvl="8" w:tplc="E7DEE6DE">
      <w:numFmt w:val="bullet"/>
      <w:lvlText w:val="•"/>
      <w:lvlJc w:val="left"/>
      <w:pPr>
        <w:ind w:left="7784" w:hanging="360"/>
      </w:pPr>
      <w:rPr>
        <w:rFonts w:hint="default"/>
        <w:lang w:val="it-IT" w:eastAsia="en-US" w:bidi="ar-SA"/>
      </w:rPr>
    </w:lvl>
  </w:abstractNum>
  <w:abstractNum w:abstractNumId="9" w15:restartNumberingAfterBreak="0">
    <w:nsid w:val="514E5DD0"/>
    <w:multiLevelType w:val="hybridMultilevel"/>
    <w:tmpl w:val="63FAEB46"/>
    <w:lvl w:ilvl="0" w:tplc="5F2A3DCC">
      <w:start w:val="1"/>
      <w:numFmt w:val="upperLetter"/>
      <w:lvlText w:val="%1."/>
      <w:lvlJc w:val="left"/>
      <w:pPr>
        <w:ind w:left="773" w:hanging="440"/>
        <w:jc w:val="left"/>
      </w:pPr>
      <w:rPr>
        <w:rFonts w:ascii="Calibri" w:eastAsia="Calibri" w:hAnsi="Calibri" w:cs="Calibri" w:hint="default"/>
        <w:b w:val="0"/>
        <w:bCs w:val="0"/>
        <w:i w:val="0"/>
        <w:iCs w:val="0"/>
        <w:spacing w:val="0"/>
        <w:w w:val="100"/>
        <w:sz w:val="22"/>
        <w:szCs w:val="22"/>
        <w:lang w:val="it-IT" w:eastAsia="en-US" w:bidi="ar-SA"/>
      </w:rPr>
    </w:lvl>
    <w:lvl w:ilvl="1" w:tplc="1A1A9B00">
      <w:start w:val="1"/>
      <w:numFmt w:val="decimal"/>
      <w:lvlText w:val="%2."/>
      <w:lvlJc w:val="left"/>
      <w:pPr>
        <w:ind w:left="832" w:hanging="360"/>
        <w:jc w:val="left"/>
      </w:pPr>
      <w:rPr>
        <w:rFonts w:ascii="Calibri" w:eastAsia="Calibri" w:hAnsi="Calibri" w:cs="Calibri" w:hint="default"/>
        <w:b w:val="0"/>
        <w:bCs w:val="0"/>
        <w:i w:val="0"/>
        <w:iCs w:val="0"/>
        <w:spacing w:val="0"/>
        <w:w w:val="100"/>
        <w:sz w:val="22"/>
        <w:szCs w:val="22"/>
        <w:lang w:val="it-IT" w:eastAsia="en-US" w:bidi="ar-SA"/>
      </w:rPr>
    </w:lvl>
    <w:lvl w:ilvl="2" w:tplc="D79E6580">
      <w:numFmt w:val="bullet"/>
      <w:lvlText w:val="•"/>
      <w:lvlJc w:val="left"/>
      <w:pPr>
        <w:ind w:left="1842" w:hanging="360"/>
      </w:pPr>
      <w:rPr>
        <w:rFonts w:hint="default"/>
        <w:lang w:val="it-IT" w:eastAsia="en-US" w:bidi="ar-SA"/>
      </w:rPr>
    </w:lvl>
    <w:lvl w:ilvl="3" w:tplc="4BF08890">
      <w:numFmt w:val="bullet"/>
      <w:lvlText w:val="•"/>
      <w:lvlJc w:val="left"/>
      <w:pPr>
        <w:ind w:left="2845" w:hanging="360"/>
      </w:pPr>
      <w:rPr>
        <w:rFonts w:hint="default"/>
        <w:lang w:val="it-IT" w:eastAsia="en-US" w:bidi="ar-SA"/>
      </w:rPr>
    </w:lvl>
    <w:lvl w:ilvl="4" w:tplc="6688DA50">
      <w:numFmt w:val="bullet"/>
      <w:lvlText w:val="•"/>
      <w:lvlJc w:val="left"/>
      <w:pPr>
        <w:ind w:left="3848" w:hanging="360"/>
      </w:pPr>
      <w:rPr>
        <w:rFonts w:hint="default"/>
        <w:lang w:val="it-IT" w:eastAsia="en-US" w:bidi="ar-SA"/>
      </w:rPr>
    </w:lvl>
    <w:lvl w:ilvl="5" w:tplc="B67E8E8C">
      <w:numFmt w:val="bullet"/>
      <w:lvlText w:val="•"/>
      <w:lvlJc w:val="left"/>
      <w:pPr>
        <w:ind w:left="4851" w:hanging="360"/>
      </w:pPr>
      <w:rPr>
        <w:rFonts w:hint="default"/>
        <w:lang w:val="it-IT" w:eastAsia="en-US" w:bidi="ar-SA"/>
      </w:rPr>
    </w:lvl>
    <w:lvl w:ilvl="6" w:tplc="3A94BFE6">
      <w:numFmt w:val="bullet"/>
      <w:lvlText w:val="•"/>
      <w:lvlJc w:val="left"/>
      <w:pPr>
        <w:ind w:left="5854" w:hanging="360"/>
      </w:pPr>
      <w:rPr>
        <w:rFonts w:hint="default"/>
        <w:lang w:val="it-IT" w:eastAsia="en-US" w:bidi="ar-SA"/>
      </w:rPr>
    </w:lvl>
    <w:lvl w:ilvl="7" w:tplc="88EC5232">
      <w:numFmt w:val="bullet"/>
      <w:lvlText w:val="•"/>
      <w:lvlJc w:val="left"/>
      <w:pPr>
        <w:ind w:left="6857" w:hanging="360"/>
      </w:pPr>
      <w:rPr>
        <w:rFonts w:hint="default"/>
        <w:lang w:val="it-IT" w:eastAsia="en-US" w:bidi="ar-SA"/>
      </w:rPr>
    </w:lvl>
    <w:lvl w:ilvl="8" w:tplc="D098E25C">
      <w:numFmt w:val="bullet"/>
      <w:lvlText w:val="•"/>
      <w:lvlJc w:val="left"/>
      <w:pPr>
        <w:ind w:left="7860" w:hanging="360"/>
      </w:pPr>
      <w:rPr>
        <w:rFonts w:hint="default"/>
        <w:lang w:val="it-IT" w:eastAsia="en-US" w:bidi="ar-SA"/>
      </w:rPr>
    </w:lvl>
  </w:abstractNum>
  <w:abstractNum w:abstractNumId="10" w15:restartNumberingAfterBreak="0">
    <w:nsid w:val="537862CC"/>
    <w:multiLevelType w:val="hybridMultilevel"/>
    <w:tmpl w:val="0054DBB2"/>
    <w:lvl w:ilvl="0" w:tplc="C4268C2E">
      <w:start w:val="1"/>
      <w:numFmt w:val="upperLetter"/>
      <w:lvlText w:val="%1."/>
      <w:lvlJc w:val="left"/>
      <w:pPr>
        <w:ind w:left="832" w:hanging="360"/>
        <w:jc w:val="left"/>
      </w:pPr>
      <w:rPr>
        <w:rFonts w:ascii="Calibri" w:eastAsia="Calibri" w:hAnsi="Calibri" w:cs="Calibri" w:hint="default"/>
        <w:b w:val="0"/>
        <w:bCs w:val="0"/>
        <w:i w:val="0"/>
        <w:iCs w:val="0"/>
        <w:spacing w:val="0"/>
        <w:w w:val="96"/>
        <w:sz w:val="26"/>
        <w:szCs w:val="26"/>
        <w:lang w:val="it-IT" w:eastAsia="en-US" w:bidi="ar-SA"/>
      </w:rPr>
    </w:lvl>
    <w:lvl w:ilvl="1" w:tplc="6BA651EA">
      <w:start w:val="1"/>
      <w:numFmt w:val="decimal"/>
      <w:lvlText w:val="%2."/>
      <w:lvlJc w:val="left"/>
      <w:pPr>
        <w:ind w:left="832" w:hanging="360"/>
        <w:jc w:val="left"/>
      </w:pPr>
      <w:rPr>
        <w:rFonts w:ascii="Calibri" w:eastAsia="Calibri" w:hAnsi="Calibri" w:cs="Calibri" w:hint="default"/>
        <w:b w:val="0"/>
        <w:bCs w:val="0"/>
        <w:i w:val="0"/>
        <w:iCs w:val="0"/>
        <w:spacing w:val="0"/>
        <w:w w:val="100"/>
        <w:sz w:val="22"/>
        <w:szCs w:val="22"/>
        <w:lang w:val="it-IT" w:eastAsia="en-US" w:bidi="ar-SA"/>
      </w:rPr>
    </w:lvl>
    <w:lvl w:ilvl="2" w:tplc="D28CFAE2">
      <w:start w:val="1"/>
      <w:numFmt w:val="lowerLetter"/>
      <w:lvlText w:val="%3."/>
      <w:lvlJc w:val="left"/>
      <w:pPr>
        <w:ind w:left="1552" w:hanging="360"/>
        <w:jc w:val="left"/>
      </w:pPr>
      <w:rPr>
        <w:rFonts w:ascii="Calibri" w:eastAsia="Calibri" w:hAnsi="Calibri" w:cs="Calibri" w:hint="default"/>
        <w:b w:val="0"/>
        <w:bCs w:val="0"/>
        <w:i w:val="0"/>
        <w:iCs w:val="0"/>
        <w:spacing w:val="0"/>
        <w:w w:val="100"/>
        <w:sz w:val="22"/>
        <w:szCs w:val="22"/>
        <w:lang w:val="it-IT" w:eastAsia="en-US" w:bidi="ar-SA"/>
      </w:rPr>
    </w:lvl>
    <w:lvl w:ilvl="3" w:tplc="3D126E92">
      <w:numFmt w:val="bullet"/>
      <w:lvlText w:val="•"/>
      <w:lvlJc w:val="left"/>
      <w:pPr>
        <w:ind w:left="3405" w:hanging="360"/>
      </w:pPr>
      <w:rPr>
        <w:rFonts w:hint="default"/>
        <w:lang w:val="it-IT" w:eastAsia="en-US" w:bidi="ar-SA"/>
      </w:rPr>
    </w:lvl>
    <w:lvl w:ilvl="4" w:tplc="4AF88F7E">
      <w:numFmt w:val="bullet"/>
      <w:lvlText w:val="•"/>
      <w:lvlJc w:val="left"/>
      <w:pPr>
        <w:ind w:left="4328" w:hanging="360"/>
      </w:pPr>
      <w:rPr>
        <w:rFonts w:hint="default"/>
        <w:lang w:val="it-IT" w:eastAsia="en-US" w:bidi="ar-SA"/>
      </w:rPr>
    </w:lvl>
    <w:lvl w:ilvl="5" w:tplc="7BCCDCD8">
      <w:numFmt w:val="bullet"/>
      <w:lvlText w:val="•"/>
      <w:lvlJc w:val="left"/>
      <w:pPr>
        <w:ind w:left="5251" w:hanging="360"/>
      </w:pPr>
      <w:rPr>
        <w:rFonts w:hint="default"/>
        <w:lang w:val="it-IT" w:eastAsia="en-US" w:bidi="ar-SA"/>
      </w:rPr>
    </w:lvl>
    <w:lvl w:ilvl="6" w:tplc="0052944A">
      <w:numFmt w:val="bullet"/>
      <w:lvlText w:val="•"/>
      <w:lvlJc w:val="left"/>
      <w:pPr>
        <w:ind w:left="6174" w:hanging="360"/>
      </w:pPr>
      <w:rPr>
        <w:rFonts w:hint="default"/>
        <w:lang w:val="it-IT" w:eastAsia="en-US" w:bidi="ar-SA"/>
      </w:rPr>
    </w:lvl>
    <w:lvl w:ilvl="7" w:tplc="75060024">
      <w:numFmt w:val="bullet"/>
      <w:lvlText w:val="•"/>
      <w:lvlJc w:val="left"/>
      <w:pPr>
        <w:ind w:left="7097" w:hanging="360"/>
      </w:pPr>
      <w:rPr>
        <w:rFonts w:hint="default"/>
        <w:lang w:val="it-IT" w:eastAsia="en-US" w:bidi="ar-SA"/>
      </w:rPr>
    </w:lvl>
    <w:lvl w:ilvl="8" w:tplc="AA8894C8">
      <w:numFmt w:val="bullet"/>
      <w:lvlText w:val="•"/>
      <w:lvlJc w:val="left"/>
      <w:pPr>
        <w:ind w:left="8020" w:hanging="360"/>
      </w:pPr>
      <w:rPr>
        <w:rFonts w:hint="default"/>
        <w:lang w:val="it-IT" w:eastAsia="en-US" w:bidi="ar-SA"/>
      </w:rPr>
    </w:lvl>
  </w:abstractNum>
  <w:abstractNum w:abstractNumId="11" w15:restartNumberingAfterBreak="0">
    <w:nsid w:val="64EB4D9A"/>
    <w:multiLevelType w:val="hybridMultilevel"/>
    <w:tmpl w:val="84C4B4D8"/>
    <w:lvl w:ilvl="0" w:tplc="6E54F1F0">
      <w:start w:val="1"/>
      <w:numFmt w:val="decimal"/>
      <w:lvlText w:val="%1."/>
      <w:lvlJc w:val="left"/>
      <w:pPr>
        <w:ind w:left="832" w:hanging="360"/>
        <w:jc w:val="left"/>
      </w:pPr>
      <w:rPr>
        <w:rFonts w:ascii="Calibri" w:eastAsia="Calibri" w:hAnsi="Calibri" w:cs="Calibri" w:hint="default"/>
        <w:b w:val="0"/>
        <w:bCs w:val="0"/>
        <w:i w:val="0"/>
        <w:iCs w:val="0"/>
        <w:spacing w:val="0"/>
        <w:w w:val="100"/>
        <w:sz w:val="22"/>
        <w:szCs w:val="22"/>
        <w:lang w:val="it-IT" w:eastAsia="en-US" w:bidi="ar-SA"/>
      </w:rPr>
    </w:lvl>
    <w:lvl w:ilvl="1" w:tplc="2376B08C">
      <w:start w:val="1"/>
      <w:numFmt w:val="lowerLetter"/>
      <w:lvlText w:val="%2."/>
      <w:lvlJc w:val="left"/>
      <w:pPr>
        <w:ind w:left="1552" w:hanging="360"/>
        <w:jc w:val="left"/>
      </w:pPr>
      <w:rPr>
        <w:rFonts w:ascii="Calibri" w:eastAsia="Calibri" w:hAnsi="Calibri" w:cs="Calibri" w:hint="default"/>
        <w:b w:val="0"/>
        <w:bCs w:val="0"/>
        <w:i w:val="0"/>
        <w:iCs w:val="0"/>
        <w:spacing w:val="0"/>
        <w:w w:val="100"/>
        <w:sz w:val="22"/>
        <w:szCs w:val="22"/>
        <w:lang w:val="it-IT" w:eastAsia="en-US" w:bidi="ar-SA"/>
      </w:rPr>
    </w:lvl>
    <w:lvl w:ilvl="2" w:tplc="84C876CE">
      <w:numFmt w:val="bullet"/>
      <w:lvlText w:val="•"/>
      <w:lvlJc w:val="left"/>
      <w:pPr>
        <w:ind w:left="2482" w:hanging="360"/>
      </w:pPr>
      <w:rPr>
        <w:rFonts w:hint="default"/>
        <w:lang w:val="it-IT" w:eastAsia="en-US" w:bidi="ar-SA"/>
      </w:rPr>
    </w:lvl>
    <w:lvl w:ilvl="3" w:tplc="570CDEE8">
      <w:numFmt w:val="bullet"/>
      <w:lvlText w:val="•"/>
      <w:lvlJc w:val="left"/>
      <w:pPr>
        <w:ind w:left="3405" w:hanging="360"/>
      </w:pPr>
      <w:rPr>
        <w:rFonts w:hint="default"/>
        <w:lang w:val="it-IT" w:eastAsia="en-US" w:bidi="ar-SA"/>
      </w:rPr>
    </w:lvl>
    <w:lvl w:ilvl="4" w:tplc="1C042EDE">
      <w:numFmt w:val="bullet"/>
      <w:lvlText w:val="•"/>
      <w:lvlJc w:val="left"/>
      <w:pPr>
        <w:ind w:left="4328" w:hanging="360"/>
      </w:pPr>
      <w:rPr>
        <w:rFonts w:hint="default"/>
        <w:lang w:val="it-IT" w:eastAsia="en-US" w:bidi="ar-SA"/>
      </w:rPr>
    </w:lvl>
    <w:lvl w:ilvl="5" w:tplc="6714F12C">
      <w:numFmt w:val="bullet"/>
      <w:lvlText w:val="•"/>
      <w:lvlJc w:val="left"/>
      <w:pPr>
        <w:ind w:left="5251" w:hanging="360"/>
      </w:pPr>
      <w:rPr>
        <w:rFonts w:hint="default"/>
        <w:lang w:val="it-IT" w:eastAsia="en-US" w:bidi="ar-SA"/>
      </w:rPr>
    </w:lvl>
    <w:lvl w:ilvl="6" w:tplc="E8E651F4">
      <w:numFmt w:val="bullet"/>
      <w:lvlText w:val="•"/>
      <w:lvlJc w:val="left"/>
      <w:pPr>
        <w:ind w:left="6174" w:hanging="360"/>
      </w:pPr>
      <w:rPr>
        <w:rFonts w:hint="default"/>
        <w:lang w:val="it-IT" w:eastAsia="en-US" w:bidi="ar-SA"/>
      </w:rPr>
    </w:lvl>
    <w:lvl w:ilvl="7" w:tplc="65306C52">
      <w:numFmt w:val="bullet"/>
      <w:lvlText w:val="•"/>
      <w:lvlJc w:val="left"/>
      <w:pPr>
        <w:ind w:left="7097" w:hanging="360"/>
      </w:pPr>
      <w:rPr>
        <w:rFonts w:hint="default"/>
        <w:lang w:val="it-IT" w:eastAsia="en-US" w:bidi="ar-SA"/>
      </w:rPr>
    </w:lvl>
    <w:lvl w:ilvl="8" w:tplc="013A4C2C">
      <w:numFmt w:val="bullet"/>
      <w:lvlText w:val="•"/>
      <w:lvlJc w:val="left"/>
      <w:pPr>
        <w:ind w:left="8020" w:hanging="360"/>
      </w:pPr>
      <w:rPr>
        <w:rFonts w:hint="default"/>
        <w:lang w:val="it-IT" w:eastAsia="en-US" w:bidi="ar-SA"/>
      </w:rPr>
    </w:lvl>
  </w:abstractNum>
  <w:abstractNum w:abstractNumId="12" w15:restartNumberingAfterBreak="0">
    <w:nsid w:val="7223099E"/>
    <w:multiLevelType w:val="hybridMultilevel"/>
    <w:tmpl w:val="53C2B942"/>
    <w:lvl w:ilvl="0" w:tplc="A82C3F52">
      <w:start w:val="1"/>
      <w:numFmt w:val="decimal"/>
      <w:lvlText w:val="%1."/>
      <w:lvlJc w:val="left"/>
      <w:pPr>
        <w:ind w:left="832" w:hanging="360"/>
        <w:jc w:val="left"/>
      </w:pPr>
      <w:rPr>
        <w:rFonts w:ascii="Calibri" w:eastAsia="Calibri" w:hAnsi="Calibri" w:cs="Calibri" w:hint="default"/>
        <w:b w:val="0"/>
        <w:bCs w:val="0"/>
        <w:i w:val="0"/>
        <w:iCs w:val="0"/>
        <w:spacing w:val="0"/>
        <w:w w:val="100"/>
        <w:sz w:val="22"/>
        <w:szCs w:val="22"/>
        <w:lang w:val="it-IT" w:eastAsia="en-US" w:bidi="ar-SA"/>
      </w:rPr>
    </w:lvl>
    <w:lvl w:ilvl="1" w:tplc="9C088B90">
      <w:numFmt w:val="bullet"/>
      <w:lvlText w:val="•"/>
      <w:lvlJc w:val="left"/>
      <w:pPr>
        <w:ind w:left="1742" w:hanging="360"/>
      </w:pPr>
      <w:rPr>
        <w:rFonts w:hint="default"/>
        <w:lang w:val="it-IT" w:eastAsia="en-US" w:bidi="ar-SA"/>
      </w:rPr>
    </w:lvl>
    <w:lvl w:ilvl="2" w:tplc="BDB8C998">
      <w:numFmt w:val="bullet"/>
      <w:lvlText w:val="•"/>
      <w:lvlJc w:val="left"/>
      <w:pPr>
        <w:ind w:left="2645" w:hanging="360"/>
      </w:pPr>
      <w:rPr>
        <w:rFonts w:hint="default"/>
        <w:lang w:val="it-IT" w:eastAsia="en-US" w:bidi="ar-SA"/>
      </w:rPr>
    </w:lvl>
    <w:lvl w:ilvl="3" w:tplc="4EF20F20">
      <w:numFmt w:val="bullet"/>
      <w:lvlText w:val="•"/>
      <w:lvlJc w:val="left"/>
      <w:pPr>
        <w:ind w:left="3547" w:hanging="360"/>
      </w:pPr>
      <w:rPr>
        <w:rFonts w:hint="default"/>
        <w:lang w:val="it-IT" w:eastAsia="en-US" w:bidi="ar-SA"/>
      </w:rPr>
    </w:lvl>
    <w:lvl w:ilvl="4" w:tplc="A522B706">
      <w:numFmt w:val="bullet"/>
      <w:lvlText w:val="•"/>
      <w:lvlJc w:val="left"/>
      <w:pPr>
        <w:ind w:left="4450" w:hanging="360"/>
      </w:pPr>
      <w:rPr>
        <w:rFonts w:hint="default"/>
        <w:lang w:val="it-IT" w:eastAsia="en-US" w:bidi="ar-SA"/>
      </w:rPr>
    </w:lvl>
    <w:lvl w:ilvl="5" w:tplc="03260E7A">
      <w:numFmt w:val="bullet"/>
      <w:lvlText w:val="•"/>
      <w:lvlJc w:val="left"/>
      <w:pPr>
        <w:ind w:left="5353" w:hanging="360"/>
      </w:pPr>
      <w:rPr>
        <w:rFonts w:hint="default"/>
        <w:lang w:val="it-IT" w:eastAsia="en-US" w:bidi="ar-SA"/>
      </w:rPr>
    </w:lvl>
    <w:lvl w:ilvl="6" w:tplc="DCEE2878">
      <w:numFmt w:val="bullet"/>
      <w:lvlText w:val="•"/>
      <w:lvlJc w:val="left"/>
      <w:pPr>
        <w:ind w:left="6255" w:hanging="360"/>
      </w:pPr>
      <w:rPr>
        <w:rFonts w:hint="default"/>
        <w:lang w:val="it-IT" w:eastAsia="en-US" w:bidi="ar-SA"/>
      </w:rPr>
    </w:lvl>
    <w:lvl w:ilvl="7" w:tplc="FD0685EE">
      <w:numFmt w:val="bullet"/>
      <w:lvlText w:val="•"/>
      <w:lvlJc w:val="left"/>
      <w:pPr>
        <w:ind w:left="7158" w:hanging="360"/>
      </w:pPr>
      <w:rPr>
        <w:rFonts w:hint="default"/>
        <w:lang w:val="it-IT" w:eastAsia="en-US" w:bidi="ar-SA"/>
      </w:rPr>
    </w:lvl>
    <w:lvl w:ilvl="8" w:tplc="5EEAA6E6">
      <w:numFmt w:val="bullet"/>
      <w:lvlText w:val="•"/>
      <w:lvlJc w:val="left"/>
      <w:pPr>
        <w:ind w:left="8061" w:hanging="360"/>
      </w:pPr>
      <w:rPr>
        <w:rFonts w:hint="default"/>
        <w:lang w:val="it-IT" w:eastAsia="en-US" w:bidi="ar-SA"/>
      </w:rPr>
    </w:lvl>
  </w:abstractNum>
  <w:num w:numId="1" w16cid:durableId="617220466">
    <w:abstractNumId w:val="0"/>
  </w:num>
  <w:num w:numId="2" w16cid:durableId="101464050">
    <w:abstractNumId w:val="12"/>
  </w:num>
  <w:num w:numId="3" w16cid:durableId="27342747">
    <w:abstractNumId w:val="6"/>
  </w:num>
  <w:num w:numId="4" w16cid:durableId="688601487">
    <w:abstractNumId w:val="8"/>
  </w:num>
  <w:num w:numId="5" w16cid:durableId="1501310994">
    <w:abstractNumId w:val="10"/>
  </w:num>
  <w:num w:numId="6" w16cid:durableId="116486989">
    <w:abstractNumId w:val="4"/>
  </w:num>
  <w:num w:numId="7" w16cid:durableId="1461069789">
    <w:abstractNumId w:val="11"/>
  </w:num>
  <w:num w:numId="8" w16cid:durableId="752701383">
    <w:abstractNumId w:val="7"/>
  </w:num>
  <w:num w:numId="9" w16cid:durableId="1525900702">
    <w:abstractNumId w:val="2"/>
  </w:num>
  <w:num w:numId="10" w16cid:durableId="59259050">
    <w:abstractNumId w:val="1"/>
  </w:num>
  <w:num w:numId="11" w16cid:durableId="2037193740">
    <w:abstractNumId w:val="3"/>
  </w:num>
  <w:num w:numId="12" w16cid:durableId="1023826502">
    <w:abstractNumId w:val="5"/>
  </w:num>
  <w:num w:numId="13" w16cid:durableId="175440072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7875"/>
    <w:rsid w:val="001D2605"/>
    <w:rsid w:val="00277300"/>
    <w:rsid w:val="00355C5B"/>
    <w:rsid w:val="006F797A"/>
    <w:rsid w:val="00BA7875"/>
    <w:rsid w:val="00F23F7B"/>
    <w:rsid w:val="00FA012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656F71"/>
  <w15:docId w15:val="{55E7B89A-BEF8-42D0-B0B1-1514636EE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Calibri" w:eastAsia="Calibri" w:hAnsi="Calibri" w:cs="Calibri"/>
      <w:lang w:val="it-IT"/>
    </w:rPr>
  </w:style>
  <w:style w:type="paragraph" w:styleId="Titolo1">
    <w:name w:val="heading 1"/>
    <w:basedOn w:val="Normale"/>
    <w:uiPriority w:val="9"/>
    <w:qFormat/>
    <w:pPr>
      <w:ind w:left="112"/>
      <w:outlineLvl w:val="0"/>
    </w:pPr>
    <w:rPr>
      <w:sz w:val="32"/>
      <w:szCs w:val="32"/>
    </w:rPr>
  </w:style>
  <w:style w:type="paragraph" w:styleId="Titolo2">
    <w:name w:val="heading 2"/>
    <w:basedOn w:val="Normale"/>
    <w:uiPriority w:val="9"/>
    <w:unhideWhenUsed/>
    <w:qFormat/>
    <w:pPr>
      <w:spacing w:before="73"/>
      <w:ind w:left="830" w:hanging="358"/>
      <w:jc w:val="both"/>
      <w:outlineLvl w:val="1"/>
    </w:pPr>
    <w:rPr>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Sommario1">
    <w:name w:val="toc 1"/>
    <w:basedOn w:val="Normale"/>
    <w:uiPriority w:val="1"/>
    <w:qFormat/>
    <w:pPr>
      <w:spacing w:before="120"/>
      <w:ind w:left="112"/>
    </w:pPr>
  </w:style>
  <w:style w:type="paragraph" w:styleId="Sommario2">
    <w:name w:val="toc 2"/>
    <w:basedOn w:val="Normale"/>
    <w:uiPriority w:val="1"/>
    <w:qFormat/>
    <w:pPr>
      <w:spacing w:before="121"/>
      <w:ind w:left="772" w:hanging="440"/>
    </w:pPr>
  </w:style>
  <w:style w:type="paragraph" w:styleId="Corpotesto">
    <w:name w:val="Body Text"/>
    <w:basedOn w:val="Normale"/>
    <w:uiPriority w:val="1"/>
    <w:qFormat/>
    <w:pPr>
      <w:ind w:left="832" w:hanging="360"/>
      <w:jc w:val="both"/>
    </w:pPr>
  </w:style>
  <w:style w:type="paragraph" w:styleId="Titolo">
    <w:name w:val="Title"/>
    <w:basedOn w:val="Normale"/>
    <w:uiPriority w:val="10"/>
    <w:qFormat/>
    <w:pPr>
      <w:ind w:left="268" w:right="272" w:firstLine="2"/>
      <w:jc w:val="center"/>
    </w:pPr>
    <w:rPr>
      <w:rFonts w:ascii="Times New Roman" w:eastAsia="Times New Roman" w:hAnsi="Times New Roman" w:cs="Times New Roman"/>
      <w:b/>
      <w:bCs/>
      <w:sz w:val="72"/>
      <w:szCs w:val="72"/>
    </w:rPr>
  </w:style>
  <w:style w:type="paragraph" w:styleId="Paragrafoelenco">
    <w:name w:val="List Paragraph"/>
    <w:basedOn w:val="Normale"/>
    <w:uiPriority w:val="1"/>
    <w:qFormat/>
    <w:pPr>
      <w:ind w:left="832" w:right="109" w:hanging="360"/>
      <w:jc w:val="both"/>
    </w:pPr>
  </w:style>
  <w:style w:type="paragraph" w:customStyle="1" w:styleId="TableParagraph">
    <w:name w:val="Table Paragraph"/>
    <w:basedOn w:val="Normale"/>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11</Pages>
  <Words>4513</Words>
  <Characters>25730</Characters>
  <Application>Microsoft Office Word</Application>
  <DocSecurity>0</DocSecurity>
  <Lines>214</Lines>
  <Paragraphs>60</Paragraphs>
  <ScaleCrop>false</ScaleCrop>
  <HeadingPairs>
    <vt:vector size="2" baseType="variant">
      <vt:variant>
        <vt:lpstr>Titolo</vt:lpstr>
      </vt:variant>
      <vt:variant>
        <vt:i4>1</vt:i4>
      </vt:variant>
    </vt:vector>
  </HeadingPairs>
  <TitlesOfParts>
    <vt:vector size="1" baseType="lpstr">
      <vt:lpstr>Microsoft Word - RegolamentoPaesanadefinitivo26102023</vt:lpstr>
    </vt:vector>
  </TitlesOfParts>
  <Company/>
  <LinksUpToDate>false</LinksUpToDate>
  <CharactersWithSpaces>30183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RegolamentoPaesanadefinitivo26102023</dc:title>
  <dc:creator>Nicolò Bertola</dc:creator>
  <cp:lastModifiedBy>Uff.Tec.User</cp:lastModifiedBy>
  <cp:revision>2</cp:revision>
  <dcterms:created xsi:type="dcterms:W3CDTF">2024-08-19T16:10:00Z</dcterms:created>
  <dcterms:modified xsi:type="dcterms:W3CDTF">2024-08-19T16:10:00Z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2023-10-26T00:00:00Z</vt:filetime>
  </property>
  <property fmtid="{D5CDD505-2E9C-101B-9397-08002B2CF9AE}" pid="3" name="LastSaved">
    <vt:filetime>2024-07-31T00:00:00Z</vt:filetime>
  </property>
  <property fmtid="{D5CDD505-2E9C-101B-9397-08002B2CF9AE}" pid="4" name="Producer">
    <vt:lpwstr>Microsoft: Print To PDF</vt:lpwstr>
  </property>
</Properties>
</file>